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E8C9" w14:textId="5C6D9A75" w:rsidR="00470838" w:rsidRPr="001269FB" w:rsidRDefault="00470838" w:rsidP="00D621AD">
      <w:pPr>
        <w:pStyle w:val="Heading1"/>
        <w:spacing w:before="0" w:after="120" w:line="240" w:lineRule="auto"/>
        <w:rPr>
          <w:rFonts w:ascii="Arial" w:hAnsi="Arial" w:cs="Arial"/>
          <w:b/>
          <w:szCs w:val="28"/>
        </w:rPr>
      </w:pPr>
      <w:r w:rsidRPr="001269FB">
        <w:rPr>
          <w:rFonts w:ascii="Arial" w:hAnsi="Arial" w:cs="Arial"/>
          <w:bCs/>
          <w:noProof/>
          <w:color w:val="F15C22" w:themeColor="accent1"/>
          <w:sz w:val="18"/>
          <w:szCs w:val="28"/>
          <w:lang w:eastAsia="en-AU"/>
        </w:rPr>
        <w:drawing>
          <wp:anchor distT="0" distB="0" distL="114300" distR="114300" simplePos="0" relativeHeight="251662336" behindDoc="1" locked="0" layoutInCell="1" allowOverlap="1" wp14:anchorId="66C5BC68" wp14:editId="0DED763F">
            <wp:simplePos x="0" y="0"/>
            <wp:positionH relativeFrom="margin">
              <wp:align>right</wp:align>
            </wp:positionH>
            <wp:positionV relativeFrom="paragraph">
              <wp:posOffset>16048</wp:posOffset>
            </wp:positionV>
            <wp:extent cx="2019300" cy="869950"/>
            <wp:effectExtent l="0" t="0" r="0" b="6350"/>
            <wp:wrapTight wrapText="bothSides">
              <wp:wrapPolygon edited="0">
                <wp:start x="0" y="0"/>
                <wp:lineTo x="0" y="21285"/>
                <wp:lineTo x="21396" y="21285"/>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2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0" cy="869950"/>
                    </a:xfrm>
                    <a:prstGeom prst="rect">
                      <a:avLst/>
                    </a:prstGeom>
                  </pic:spPr>
                </pic:pic>
              </a:graphicData>
            </a:graphic>
            <wp14:sizeRelH relativeFrom="page">
              <wp14:pctWidth>0</wp14:pctWidth>
            </wp14:sizeRelH>
            <wp14:sizeRelV relativeFrom="page">
              <wp14:pctHeight>0</wp14:pctHeight>
            </wp14:sizeRelV>
          </wp:anchor>
        </w:drawing>
      </w:r>
      <w:r w:rsidR="00D626A8" w:rsidRPr="001269FB">
        <w:rPr>
          <w:rFonts w:ascii="Arial" w:hAnsi="Arial" w:cs="Arial"/>
          <w:sz w:val="28"/>
          <w:szCs w:val="28"/>
        </w:rPr>
        <w:t xml:space="preserve"> </w:t>
      </w:r>
    </w:p>
    <w:p w14:paraId="759E56CF" w14:textId="71D18D73" w:rsidR="003E62B4" w:rsidRPr="001269FB" w:rsidRDefault="003E62B4" w:rsidP="007B4E39">
      <w:pPr>
        <w:spacing w:after="120" w:line="240" w:lineRule="auto"/>
        <w:rPr>
          <w:rFonts w:ascii="Arial" w:hAnsi="Arial" w:cs="Arial"/>
          <w:b/>
          <w:color w:val="333092" w:themeColor="text2"/>
          <w:sz w:val="40"/>
          <w:szCs w:val="20"/>
        </w:rPr>
      </w:pPr>
      <w:r w:rsidRPr="001269FB">
        <w:rPr>
          <w:rFonts w:ascii="Arial" w:hAnsi="Arial" w:cs="Arial"/>
          <w:b/>
          <w:color w:val="333092" w:themeColor="text2"/>
          <w:sz w:val="40"/>
          <w:szCs w:val="20"/>
        </w:rPr>
        <w:t>Case Studies Series 202</w:t>
      </w:r>
      <w:r w:rsidR="00043FED">
        <w:rPr>
          <w:rFonts w:ascii="Arial" w:hAnsi="Arial" w:cs="Arial"/>
          <w:b/>
          <w:color w:val="333092" w:themeColor="text2"/>
          <w:sz w:val="40"/>
          <w:szCs w:val="20"/>
        </w:rPr>
        <w:t>3</w:t>
      </w:r>
    </w:p>
    <w:p w14:paraId="6DF5E4BC" w14:textId="77777777" w:rsidR="00DC2C88" w:rsidRPr="001269FB" w:rsidRDefault="00DC2C88">
      <w:pPr>
        <w:rPr>
          <w:rFonts w:ascii="Arial" w:hAnsi="Arial" w:cs="Arial"/>
          <w:b/>
          <w:sz w:val="28"/>
          <w:szCs w:val="20"/>
        </w:rPr>
      </w:pPr>
    </w:p>
    <w:p w14:paraId="66CC1383" w14:textId="77777777" w:rsidR="00DC2C88" w:rsidRPr="001269FB" w:rsidRDefault="00DC2C88">
      <w:pPr>
        <w:rPr>
          <w:rFonts w:ascii="Arial" w:hAnsi="Arial" w:cs="Arial"/>
          <w:b/>
          <w:sz w:val="28"/>
          <w:szCs w:val="20"/>
        </w:rPr>
      </w:pPr>
    </w:p>
    <w:p w14:paraId="0E6ADF14" w14:textId="36472061" w:rsidR="00DC2C88" w:rsidRPr="001269FB" w:rsidRDefault="00DC2C88">
      <w:pPr>
        <w:rPr>
          <w:rFonts w:ascii="Arial" w:hAnsi="Arial" w:cs="Arial"/>
          <w:b/>
        </w:rPr>
      </w:pPr>
      <w:r w:rsidRPr="001269FB">
        <w:rPr>
          <w:rFonts w:ascii="Arial" w:hAnsi="Arial" w:cs="Arial"/>
          <w:b/>
        </w:rPr>
        <w:t>A note about this Case Study Template and how it will be used:</w:t>
      </w:r>
    </w:p>
    <w:p w14:paraId="76D0ED16" w14:textId="0FD21219" w:rsidR="0089115E" w:rsidRPr="001269FB" w:rsidRDefault="00DC2C88">
      <w:pPr>
        <w:rPr>
          <w:rFonts w:ascii="Arial" w:hAnsi="Arial" w:cs="Arial"/>
          <w:bCs/>
        </w:rPr>
      </w:pPr>
      <w:r w:rsidRPr="001269FB">
        <w:rPr>
          <w:rFonts w:ascii="Arial" w:hAnsi="Arial" w:cs="Arial"/>
          <w:bCs/>
        </w:rPr>
        <w:t xml:space="preserve">This Case Study Template was </w:t>
      </w:r>
      <w:r w:rsidR="00E515F2">
        <w:rPr>
          <w:rFonts w:ascii="Arial" w:hAnsi="Arial" w:cs="Arial"/>
          <w:bCs/>
        </w:rPr>
        <w:t xml:space="preserve">first </w:t>
      </w:r>
      <w:r w:rsidRPr="001269FB">
        <w:rPr>
          <w:rFonts w:ascii="Arial" w:hAnsi="Arial" w:cs="Arial"/>
          <w:bCs/>
        </w:rPr>
        <w:t xml:space="preserve">developed in 2020 with the </w:t>
      </w:r>
      <w:r w:rsidR="0089115E" w:rsidRPr="001269FB">
        <w:rPr>
          <w:rFonts w:ascii="Arial" w:hAnsi="Arial" w:cs="Arial"/>
          <w:bCs/>
        </w:rPr>
        <w:t xml:space="preserve">overall </w:t>
      </w:r>
      <w:r w:rsidRPr="001269FB">
        <w:rPr>
          <w:rFonts w:ascii="Arial" w:hAnsi="Arial" w:cs="Arial"/>
          <w:bCs/>
        </w:rPr>
        <w:t>aim</w:t>
      </w:r>
      <w:r w:rsidR="0089115E" w:rsidRPr="001269FB">
        <w:rPr>
          <w:rFonts w:ascii="Arial" w:hAnsi="Arial" w:cs="Arial"/>
          <w:bCs/>
        </w:rPr>
        <w:t xml:space="preserve"> of providing a valued resource to IAP2 members</w:t>
      </w:r>
      <w:r w:rsidRPr="001269FB">
        <w:rPr>
          <w:rFonts w:ascii="Arial" w:hAnsi="Arial" w:cs="Arial"/>
          <w:bCs/>
        </w:rPr>
        <w:t xml:space="preserve">. </w:t>
      </w:r>
      <w:r w:rsidR="0089115E" w:rsidRPr="001269FB">
        <w:rPr>
          <w:rFonts w:ascii="Arial" w:hAnsi="Arial" w:cs="Arial"/>
          <w:bCs/>
        </w:rPr>
        <w:t>One of the key objectives for the Case Study Template was to inform the evaluation of Core Value Awards applications, as such, and f</w:t>
      </w:r>
      <w:r w:rsidRPr="001269FB">
        <w:rPr>
          <w:rFonts w:ascii="Arial" w:hAnsi="Arial" w:cs="Arial"/>
          <w:bCs/>
        </w:rPr>
        <w:t>ollowing feedback</w:t>
      </w:r>
      <w:r w:rsidR="0089115E" w:rsidRPr="001269FB">
        <w:rPr>
          <w:rFonts w:ascii="Arial" w:hAnsi="Arial" w:cs="Arial"/>
          <w:bCs/>
        </w:rPr>
        <w:t xml:space="preserve"> from 2021 applicants</w:t>
      </w:r>
      <w:r w:rsidRPr="001269FB">
        <w:rPr>
          <w:rFonts w:ascii="Arial" w:hAnsi="Arial" w:cs="Arial"/>
          <w:bCs/>
        </w:rPr>
        <w:t>, the template has been revised to align with the Core Values Awards Judging Criteria</w:t>
      </w:r>
      <w:r w:rsidR="00E515F2">
        <w:rPr>
          <w:rFonts w:ascii="Arial" w:hAnsi="Arial" w:cs="Arial"/>
          <w:bCs/>
        </w:rPr>
        <w:t xml:space="preserve"> for the 202</w:t>
      </w:r>
      <w:r w:rsidR="000A2FFD">
        <w:rPr>
          <w:rFonts w:ascii="Arial" w:hAnsi="Arial" w:cs="Arial"/>
          <w:bCs/>
        </w:rPr>
        <w:t>3</w:t>
      </w:r>
      <w:r w:rsidR="00E515F2">
        <w:rPr>
          <w:rFonts w:ascii="Arial" w:hAnsi="Arial" w:cs="Arial"/>
          <w:bCs/>
        </w:rPr>
        <w:t xml:space="preserve"> Awards.</w:t>
      </w:r>
    </w:p>
    <w:p w14:paraId="3BF50925" w14:textId="426C9CA5" w:rsidR="003D676B" w:rsidRDefault="00DC2C88">
      <w:pPr>
        <w:rPr>
          <w:rFonts w:ascii="Arial" w:hAnsi="Arial" w:cs="Arial"/>
          <w:bCs/>
          <w:color w:val="008896" w:themeColor="accent4"/>
        </w:rPr>
      </w:pPr>
      <w:r w:rsidRPr="003D676B">
        <w:rPr>
          <w:rFonts w:ascii="Arial" w:hAnsi="Arial" w:cs="Arial"/>
          <w:b/>
          <w:color w:val="F15C22"/>
        </w:rPr>
        <w:t>All Core Values Awards Applicants</w:t>
      </w:r>
      <w:r w:rsidR="00E515F2" w:rsidRPr="003D676B">
        <w:rPr>
          <w:rFonts w:ascii="Arial" w:hAnsi="Arial" w:cs="Arial"/>
          <w:b/>
          <w:color w:val="F15C22"/>
        </w:rPr>
        <w:t xml:space="preserve"> who are entering one of the Project categories</w:t>
      </w:r>
      <w:r w:rsidRPr="003D676B">
        <w:rPr>
          <w:rFonts w:ascii="Arial" w:hAnsi="Arial" w:cs="Arial"/>
          <w:b/>
          <w:color w:val="F15C22"/>
        </w:rPr>
        <w:t xml:space="preserve"> are required to submit their application according to this template</w:t>
      </w:r>
      <w:r w:rsidRPr="007C1D1A">
        <w:rPr>
          <w:rFonts w:ascii="Arial" w:hAnsi="Arial" w:cs="Arial"/>
          <w:bCs/>
          <w:color w:val="F15C22"/>
        </w:rPr>
        <w:t>.</w:t>
      </w:r>
    </w:p>
    <w:p w14:paraId="586E7E13" w14:textId="77777777" w:rsidR="00E763AE" w:rsidRDefault="00DC2C88">
      <w:pPr>
        <w:rPr>
          <w:rFonts w:ascii="Arial" w:hAnsi="Arial" w:cs="Arial"/>
          <w:bCs/>
        </w:rPr>
      </w:pPr>
      <w:r w:rsidRPr="001269FB">
        <w:rPr>
          <w:rFonts w:ascii="Arial" w:hAnsi="Arial" w:cs="Arial"/>
          <w:bCs/>
        </w:rPr>
        <w:t>This ensures information provided by applicants is consistent and that comparative judging can occur.</w:t>
      </w:r>
      <w:r w:rsidR="00E515F2">
        <w:rPr>
          <w:rFonts w:ascii="Arial" w:hAnsi="Arial" w:cs="Arial"/>
          <w:bCs/>
        </w:rPr>
        <w:t xml:space="preserve"> </w:t>
      </w:r>
    </w:p>
    <w:p w14:paraId="3B361A96" w14:textId="44DFCAA9" w:rsidR="00DC2C88" w:rsidRPr="001269FB" w:rsidRDefault="00E515F2">
      <w:pPr>
        <w:rPr>
          <w:rFonts w:ascii="Arial" w:hAnsi="Arial" w:cs="Arial"/>
          <w:bCs/>
        </w:rPr>
      </w:pPr>
      <w:r w:rsidRPr="00276CC8">
        <w:rPr>
          <w:rFonts w:ascii="Arial" w:hAnsi="Arial" w:cs="Arial"/>
          <w:bCs/>
          <w:i/>
          <w:iCs/>
        </w:rPr>
        <w:t xml:space="preserve">(Entrants in Organisation of the Year or Research award categories are not required </w:t>
      </w:r>
      <w:r w:rsidR="00276CC8" w:rsidRPr="00276CC8">
        <w:rPr>
          <w:rFonts w:ascii="Arial" w:hAnsi="Arial" w:cs="Arial"/>
          <w:bCs/>
          <w:i/>
          <w:iCs/>
        </w:rPr>
        <w:t>to use this template. Refer to the Awards Entry Kit for more information.)</w:t>
      </w:r>
    </w:p>
    <w:p w14:paraId="7BC4C2B1" w14:textId="56FCF57B" w:rsidR="0089115E" w:rsidRPr="001269FB" w:rsidRDefault="0089115E">
      <w:pPr>
        <w:rPr>
          <w:rFonts w:ascii="Arial" w:hAnsi="Arial" w:cs="Arial"/>
          <w:bCs/>
        </w:rPr>
      </w:pPr>
      <w:r w:rsidRPr="001269FB">
        <w:rPr>
          <w:rFonts w:ascii="Arial" w:hAnsi="Arial" w:cs="Arial"/>
          <w:bCs/>
        </w:rPr>
        <w:t>Along with Case Studies that IAP2A will commission from time to time, it is intended that the Core Values Awards Case Studies will form part of a growing library of resources available to members. As such, information provided in this application will be publicly available.</w:t>
      </w:r>
    </w:p>
    <w:p w14:paraId="2EE22050" w14:textId="16D2C38B" w:rsidR="00013FB2" w:rsidRPr="001269FB" w:rsidRDefault="0089115E">
      <w:pPr>
        <w:rPr>
          <w:rFonts w:ascii="Arial" w:hAnsi="Arial" w:cs="Arial"/>
          <w:bCs/>
        </w:rPr>
      </w:pPr>
      <w:r w:rsidRPr="00E763AE">
        <w:rPr>
          <w:rFonts w:ascii="Arial" w:hAnsi="Arial" w:cs="Arial"/>
          <w:bCs/>
          <w:color w:val="F15C22"/>
        </w:rPr>
        <w:t>W</w:t>
      </w:r>
      <w:r w:rsidR="00DC2C88" w:rsidRPr="00E763AE">
        <w:rPr>
          <w:rFonts w:ascii="Arial" w:hAnsi="Arial" w:cs="Arial"/>
          <w:bCs/>
          <w:color w:val="F15C22"/>
        </w:rPr>
        <w:t xml:space="preserve">e understand that there may be some information </w:t>
      </w:r>
      <w:r w:rsidRPr="00E763AE">
        <w:rPr>
          <w:rFonts w:ascii="Arial" w:hAnsi="Arial" w:cs="Arial"/>
          <w:bCs/>
          <w:color w:val="F15C22"/>
        </w:rPr>
        <w:t xml:space="preserve">which </w:t>
      </w:r>
      <w:r w:rsidR="00DC2C88" w:rsidRPr="00E763AE">
        <w:rPr>
          <w:rFonts w:ascii="Arial" w:hAnsi="Arial" w:cs="Arial"/>
          <w:bCs/>
          <w:color w:val="F15C22"/>
        </w:rPr>
        <w:t xml:space="preserve">you prefer </w:t>
      </w:r>
      <w:r w:rsidRPr="00E763AE">
        <w:rPr>
          <w:rFonts w:ascii="Arial" w:hAnsi="Arial" w:cs="Arial"/>
          <w:bCs/>
          <w:color w:val="F15C22"/>
        </w:rPr>
        <w:t>remains confidential</w:t>
      </w:r>
      <w:r w:rsidR="00DC2C88" w:rsidRPr="00E763AE">
        <w:rPr>
          <w:rFonts w:ascii="Arial" w:hAnsi="Arial" w:cs="Arial"/>
          <w:bCs/>
          <w:color w:val="F15C22"/>
        </w:rPr>
        <w:t xml:space="preserve">. </w:t>
      </w:r>
      <w:r w:rsidR="00DC2C88" w:rsidRPr="001269FB">
        <w:rPr>
          <w:rFonts w:ascii="Arial" w:hAnsi="Arial" w:cs="Arial"/>
          <w:bCs/>
        </w:rPr>
        <w:t xml:space="preserve">Please indicate </w:t>
      </w:r>
      <w:r w:rsidRPr="001269FB">
        <w:rPr>
          <w:rFonts w:ascii="Arial" w:hAnsi="Arial" w:cs="Arial"/>
          <w:bCs/>
        </w:rPr>
        <w:t>these sections in your application</w:t>
      </w:r>
      <w:r w:rsidR="00C13742">
        <w:rPr>
          <w:rFonts w:ascii="Arial" w:hAnsi="Arial" w:cs="Arial"/>
          <w:bCs/>
        </w:rPr>
        <w:t>, and they will be removed after the judging process, and before</w:t>
      </w:r>
      <w:r w:rsidR="009B4C6F">
        <w:rPr>
          <w:rFonts w:ascii="Arial" w:hAnsi="Arial" w:cs="Arial"/>
          <w:bCs/>
        </w:rPr>
        <w:t xml:space="preserve"> publication</w:t>
      </w:r>
      <w:r w:rsidRPr="001269FB">
        <w:rPr>
          <w:rFonts w:ascii="Arial" w:hAnsi="Arial" w:cs="Arial"/>
          <w:bCs/>
        </w:rPr>
        <w:t xml:space="preserve">. </w:t>
      </w:r>
    </w:p>
    <w:p w14:paraId="6AB99AE2" w14:textId="3F9546BF" w:rsidR="003E1846" w:rsidRPr="001269FB" w:rsidRDefault="003E1846" w:rsidP="003E1846">
      <w:pPr>
        <w:rPr>
          <w:rFonts w:ascii="Arial" w:hAnsi="Arial" w:cs="Arial"/>
          <w:bCs/>
        </w:rPr>
      </w:pPr>
      <w:r w:rsidRPr="001269FB">
        <w:rPr>
          <w:rFonts w:ascii="Arial" w:hAnsi="Arial" w:cs="Arial"/>
          <w:bCs/>
        </w:rPr>
        <w:t>A note on the image and model placeholder boxes: we understand that the images you wish to include may have different dimensions. It is not a problem to adjust the image placeholder boxes to suit your particular image specifications.</w:t>
      </w:r>
    </w:p>
    <w:p w14:paraId="3727EB8F" w14:textId="12EB72F5" w:rsidR="000A7652" w:rsidRPr="00A84B01" w:rsidRDefault="000A7652" w:rsidP="003E1846">
      <w:pPr>
        <w:rPr>
          <w:rFonts w:ascii="Arial" w:hAnsi="Arial" w:cs="Arial"/>
          <w:bCs/>
          <w:color w:val="F15C22"/>
        </w:rPr>
      </w:pPr>
      <w:r w:rsidRPr="00A84B01">
        <w:rPr>
          <w:rFonts w:ascii="Arial" w:hAnsi="Arial" w:cs="Arial"/>
          <w:bCs/>
          <w:color w:val="F15C22"/>
        </w:rPr>
        <w:t>Please do not adjust the font or colours</w:t>
      </w:r>
      <w:r w:rsidR="001269FB" w:rsidRPr="00A84B01">
        <w:rPr>
          <w:rFonts w:ascii="Arial" w:hAnsi="Arial" w:cs="Arial"/>
          <w:bCs/>
          <w:color w:val="F15C22"/>
        </w:rPr>
        <w:t>.</w:t>
      </w:r>
    </w:p>
    <w:p w14:paraId="59F2B3F7" w14:textId="7B85EDDD" w:rsidR="00850BB3" w:rsidRPr="00A84B01" w:rsidRDefault="00850BB3">
      <w:pPr>
        <w:rPr>
          <w:rFonts w:ascii="Arial" w:hAnsi="Arial" w:cs="Arial"/>
          <w:b/>
          <w:color w:val="F15C22"/>
        </w:rPr>
      </w:pPr>
      <w:r w:rsidRPr="00A84B01">
        <w:rPr>
          <w:rFonts w:ascii="Arial" w:hAnsi="Arial" w:cs="Arial"/>
          <w:b/>
          <w:color w:val="F15C22"/>
        </w:rPr>
        <w:t>Further instructions on completing the Case Study Template can be found in the comments boxes on the right hand side of the page. Please delete these comment boxes before submitting your final entry.</w:t>
      </w:r>
    </w:p>
    <w:p w14:paraId="373A65D8" w14:textId="77777777" w:rsidR="00334664" w:rsidRPr="001269FB" w:rsidRDefault="00334664" w:rsidP="00334664">
      <w:pPr>
        <w:rPr>
          <w:rFonts w:ascii="Arial" w:hAnsi="Arial" w:cs="Arial"/>
          <w:bCs/>
        </w:rPr>
      </w:pPr>
      <w:r w:rsidRPr="001269FB">
        <w:rPr>
          <w:rFonts w:ascii="Arial" w:hAnsi="Arial" w:cs="Arial"/>
          <w:b/>
          <w:bCs/>
        </w:rPr>
        <w:t xml:space="preserve">IAP2 Australasia Case Study Series </w:t>
      </w:r>
      <w:r w:rsidRPr="001269FB">
        <w:rPr>
          <w:rFonts w:ascii="Arial" w:hAnsi="Arial" w:cs="Arial"/>
          <w:bCs/>
        </w:rPr>
        <w:t xml:space="preserve">aims to provide members with access to factual stories which demonstrate successes, challenges and insights from completed public participation projects. This free resource aims to increase practitioner knowledge, improve engagement practices and the experience of public participation. </w:t>
      </w:r>
    </w:p>
    <w:p w14:paraId="5661D3CD" w14:textId="7B7B9999" w:rsidR="00334664" w:rsidRPr="001269FB" w:rsidRDefault="00334664" w:rsidP="00334664">
      <w:pPr>
        <w:rPr>
          <w:rFonts w:ascii="Arial" w:hAnsi="Arial" w:cs="Arial"/>
          <w:b/>
          <w:bCs/>
        </w:rPr>
      </w:pPr>
      <w:r w:rsidRPr="001269FB">
        <w:rPr>
          <w:rFonts w:ascii="Arial" w:hAnsi="Arial" w:cs="Arial"/>
          <w:b/>
          <w:bCs/>
        </w:rPr>
        <w:t>To access and search the Case Study Library/Database</w:t>
      </w:r>
      <w:r w:rsidR="00850BB3" w:rsidRPr="001269FB">
        <w:rPr>
          <w:rFonts w:ascii="Arial" w:hAnsi="Arial" w:cs="Arial"/>
          <w:b/>
          <w:bCs/>
        </w:rPr>
        <w:t xml:space="preserve"> from the past year</w:t>
      </w:r>
      <w:r w:rsidR="00850BB3" w:rsidRPr="001269FB">
        <w:rPr>
          <w:rFonts w:ascii="Arial" w:hAnsi="Arial" w:cs="Arial"/>
        </w:rPr>
        <w:t xml:space="preserve">, please visit </w:t>
      </w:r>
      <w:hyperlink r:id="rId12" w:history="1">
        <w:r w:rsidR="00AA319E" w:rsidRPr="00AA319E">
          <w:rPr>
            <w:rStyle w:val="Hyperlink"/>
            <w:rFonts w:ascii="Arial" w:hAnsi="Arial" w:cs="Arial"/>
          </w:rPr>
          <w:t>https://iap2.org.au/case-studies/</w:t>
        </w:r>
      </w:hyperlink>
    </w:p>
    <w:p w14:paraId="0207527E" w14:textId="0FF02356" w:rsidR="00334664" w:rsidRDefault="00334664" w:rsidP="00334664">
      <w:pPr>
        <w:rPr>
          <w:rFonts w:ascii="Arial" w:hAnsi="Arial" w:cs="Arial"/>
          <w:bCs/>
        </w:rPr>
      </w:pPr>
      <w:r w:rsidRPr="001269FB">
        <w:rPr>
          <w:rFonts w:ascii="Arial" w:hAnsi="Arial" w:cs="Arial"/>
          <w:b/>
          <w:bCs/>
        </w:rPr>
        <w:t xml:space="preserve">Want to know more about publishing a Case Study? </w:t>
      </w:r>
      <w:r w:rsidRPr="001269FB">
        <w:rPr>
          <w:rFonts w:ascii="Arial" w:hAnsi="Arial" w:cs="Arial"/>
          <w:bCs/>
        </w:rPr>
        <w:t xml:space="preserve">Email </w:t>
      </w:r>
      <w:hyperlink r:id="rId13" w:history="1">
        <w:r w:rsidR="00E515F2" w:rsidRPr="00C60289">
          <w:rPr>
            <w:rStyle w:val="Hyperlink"/>
            <w:rFonts w:ascii="Arial" w:hAnsi="Arial" w:cs="Arial"/>
            <w:bCs/>
          </w:rPr>
          <w:t>info@iap2.org.au</w:t>
        </w:r>
      </w:hyperlink>
    </w:p>
    <w:p w14:paraId="38A6579E" w14:textId="77777777" w:rsidR="00E515F2" w:rsidRDefault="00E515F2" w:rsidP="00334664">
      <w:pPr>
        <w:rPr>
          <w:rFonts w:ascii="Arial" w:hAnsi="Arial" w:cs="Arial"/>
          <w:bCs/>
        </w:rPr>
      </w:pPr>
    </w:p>
    <w:p w14:paraId="68BAD457" w14:textId="1C0269DF" w:rsidR="00E515F2" w:rsidRPr="007619B9" w:rsidRDefault="00E515F2" w:rsidP="00334664">
      <w:pPr>
        <w:rPr>
          <w:rFonts w:ascii="Arial" w:hAnsi="Arial" w:cs="Arial"/>
          <w:b/>
          <w:i/>
          <w:iCs/>
          <w:color w:val="F15C22"/>
        </w:rPr>
      </w:pPr>
      <w:r w:rsidRPr="007619B9">
        <w:rPr>
          <w:rFonts w:ascii="Arial" w:hAnsi="Arial" w:cs="Arial"/>
          <w:b/>
          <w:i/>
          <w:iCs/>
          <w:color w:val="F15C22"/>
        </w:rPr>
        <w:t>Please remove this page before submitting your entry.</w:t>
      </w:r>
    </w:p>
    <w:p w14:paraId="4269A182" w14:textId="77777777" w:rsidR="00013FB2" w:rsidRPr="001269FB" w:rsidRDefault="00013FB2">
      <w:pPr>
        <w:rPr>
          <w:rFonts w:ascii="Arial" w:hAnsi="Arial" w:cs="Arial"/>
          <w:bCs/>
        </w:rPr>
      </w:pPr>
    </w:p>
    <w:p w14:paraId="43A61B4C" w14:textId="001B66E5" w:rsidR="00DC2C88" w:rsidRPr="001269FB" w:rsidRDefault="00DC2C88">
      <w:pPr>
        <w:rPr>
          <w:rFonts w:ascii="Arial" w:hAnsi="Arial" w:cs="Arial"/>
          <w:b/>
          <w:sz w:val="28"/>
          <w:szCs w:val="20"/>
        </w:rPr>
      </w:pPr>
      <w:r w:rsidRPr="001269FB">
        <w:rPr>
          <w:rFonts w:ascii="Arial" w:hAnsi="Arial" w:cs="Arial"/>
          <w:b/>
          <w:sz w:val="28"/>
          <w:szCs w:val="20"/>
        </w:rPr>
        <w:br w:type="page"/>
      </w:r>
    </w:p>
    <w:p w14:paraId="567543B3" w14:textId="1C4CA6C2" w:rsidR="003E62B4" w:rsidRPr="001269FB" w:rsidRDefault="003E62B4" w:rsidP="007B4E39">
      <w:pPr>
        <w:spacing w:after="120" w:line="240" w:lineRule="auto"/>
        <w:rPr>
          <w:rFonts w:ascii="Arial" w:hAnsi="Arial" w:cs="Arial"/>
          <w:b/>
          <w:i/>
          <w:color w:val="F15C22" w:themeColor="accent1"/>
          <w:sz w:val="28"/>
          <w:szCs w:val="20"/>
        </w:rPr>
      </w:pPr>
      <w:r w:rsidRPr="001269FB">
        <w:rPr>
          <w:rFonts w:ascii="Arial" w:hAnsi="Arial" w:cs="Arial"/>
          <w:b/>
          <w:sz w:val="28"/>
          <w:szCs w:val="20"/>
        </w:rPr>
        <w:lastRenderedPageBreak/>
        <w:t xml:space="preserve">Case </w:t>
      </w:r>
      <w:r w:rsidR="000E53FA" w:rsidRPr="001269FB">
        <w:rPr>
          <w:rFonts w:ascii="Arial" w:hAnsi="Arial" w:cs="Arial"/>
          <w:b/>
          <w:sz w:val="28"/>
          <w:szCs w:val="20"/>
        </w:rPr>
        <w:t>S</w:t>
      </w:r>
      <w:r w:rsidRPr="001269FB">
        <w:rPr>
          <w:rFonts w:ascii="Arial" w:hAnsi="Arial" w:cs="Arial"/>
          <w:b/>
          <w:sz w:val="28"/>
          <w:szCs w:val="20"/>
        </w:rPr>
        <w:t xml:space="preserve">tudy 1: </w:t>
      </w:r>
      <w:r w:rsidR="00595405" w:rsidRPr="001269FB">
        <w:rPr>
          <w:rFonts w:ascii="Arial" w:hAnsi="Arial" w:cs="Arial"/>
          <w:b/>
          <w:sz w:val="28"/>
          <w:szCs w:val="20"/>
        </w:rPr>
        <w:t>T</w:t>
      </w:r>
      <w:r w:rsidRPr="001269FB">
        <w:rPr>
          <w:rFonts w:ascii="Arial" w:hAnsi="Arial" w:cs="Arial"/>
          <w:b/>
          <w:sz w:val="28"/>
          <w:szCs w:val="20"/>
        </w:rPr>
        <w:t xml:space="preserve">itle with by-line </w:t>
      </w:r>
      <w:r w:rsidR="00470838" w:rsidRPr="001269FB">
        <w:rPr>
          <w:rFonts w:ascii="Arial" w:hAnsi="Arial" w:cs="Arial"/>
          <w:bCs/>
          <w:noProof/>
          <w:color w:val="F15C22" w:themeColor="accent1"/>
          <w:sz w:val="18"/>
          <w:szCs w:val="20"/>
          <w:lang w:eastAsia="en-AU"/>
        </w:rPr>
        <w:t xml:space="preserve"> </w:t>
      </w:r>
    </w:p>
    <w:tbl>
      <w:tblPr>
        <w:tblStyle w:val="TableGrid"/>
        <w:tblW w:w="0" w:type="auto"/>
        <w:tblLook w:val="04A0" w:firstRow="1" w:lastRow="0" w:firstColumn="1" w:lastColumn="0" w:noHBand="0" w:noVBand="1"/>
      </w:tblPr>
      <w:tblGrid>
        <w:gridCol w:w="10456"/>
      </w:tblGrid>
      <w:tr w:rsidR="000E53FA" w:rsidRPr="001269FB" w14:paraId="7CDD4027" w14:textId="77777777" w:rsidTr="007241F0">
        <w:tc>
          <w:tcPr>
            <w:tcW w:w="10456" w:type="dxa"/>
            <w:shd w:val="clear" w:color="auto" w:fill="F2B490" w:themeFill="accent5" w:themeFillTint="66"/>
          </w:tcPr>
          <w:p w14:paraId="6BB317A5" w14:textId="77777777" w:rsidR="000E53FA" w:rsidRPr="001269FB" w:rsidRDefault="000E53FA" w:rsidP="007B4E39">
            <w:pPr>
              <w:spacing w:after="120"/>
              <w:rPr>
                <w:rFonts w:ascii="Arial" w:hAnsi="Arial" w:cs="Arial"/>
                <w:color w:val="F15C22" w:themeColor="accent1"/>
                <w:sz w:val="24"/>
                <w:szCs w:val="18"/>
              </w:rPr>
            </w:pPr>
          </w:p>
          <w:p w14:paraId="509F0B2D" w14:textId="77777777" w:rsidR="000E53FA" w:rsidRPr="001269FB" w:rsidRDefault="000E53FA" w:rsidP="007B4E39">
            <w:pPr>
              <w:spacing w:after="120"/>
              <w:rPr>
                <w:rFonts w:ascii="Arial" w:hAnsi="Arial" w:cs="Arial"/>
                <w:color w:val="F15C22" w:themeColor="accent1"/>
                <w:sz w:val="24"/>
                <w:szCs w:val="18"/>
              </w:rPr>
            </w:pPr>
          </w:p>
          <w:p w14:paraId="007CAF78" w14:textId="77777777" w:rsidR="00470838" w:rsidRPr="001269FB" w:rsidRDefault="00470838" w:rsidP="007B4E39">
            <w:pPr>
              <w:spacing w:after="120"/>
              <w:rPr>
                <w:rFonts w:ascii="Arial" w:hAnsi="Arial" w:cs="Arial"/>
                <w:color w:val="F15C22" w:themeColor="accent1"/>
                <w:sz w:val="24"/>
                <w:szCs w:val="18"/>
              </w:rPr>
            </w:pPr>
          </w:p>
          <w:p w14:paraId="4A643435" w14:textId="77777777" w:rsidR="00F25B78" w:rsidRPr="001269FB" w:rsidRDefault="00F25B78" w:rsidP="007B4E39">
            <w:pPr>
              <w:spacing w:after="120"/>
              <w:rPr>
                <w:rFonts w:ascii="Arial" w:hAnsi="Arial" w:cs="Arial"/>
                <w:color w:val="F15C22" w:themeColor="accent1"/>
                <w:sz w:val="24"/>
                <w:szCs w:val="18"/>
              </w:rPr>
            </w:pPr>
          </w:p>
          <w:p w14:paraId="0133B624" w14:textId="77777777" w:rsidR="000E53FA" w:rsidRPr="001269FB" w:rsidRDefault="000E53FA" w:rsidP="007B4E39">
            <w:pPr>
              <w:spacing w:after="120"/>
              <w:jc w:val="center"/>
              <w:rPr>
                <w:rFonts w:ascii="Arial" w:hAnsi="Arial" w:cs="Arial"/>
                <w:b/>
                <w:sz w:val="24"/>
                <w:szCs w:val="18"/>
              </w:rPr>
            </w:pPr>
            <w:r w:rsidRPr="001269FB">
              <w:rPr>
                <w:rFonts w:ascii="Arial" w:hAnsi="Arial" w:cs="Arial"/>
                <w:b/>
                <w:sz w:val="24"/>
                <w:szCs w:val="18"/>
              </w:rPr>
              <w:t xml:space="preserve">Insert </w:t>
            </w:r>
            <w:r w:rsidR="00B468EA" w:rsidRPr="001269FB">
              <w:rPr>
                <w:rFonts w:ascii="Arial" w:hAnsi="Arial" w:cs="Arial"/>
                <w:b/>
                <w:sz w:val="24"/>
                <w:szCs w:val="18"/>
              </w:rPr>
              <w:t xml:space="preserve">photo or </w:t>
            </w:r>
            <w:r w:rsidRPr="001269FB">
              <w:rPr>
                <w:rFonts w:ascii="Arial" w:hAnsi="Arial" w:cs="Arial"/>
                <w:b/>
                <w:sz w:val="24"/>
                <w:szCs w:val="18"/>
              </w:rPr>
              <w:t>image</w:t>
            </w:r>
          </w:p>
          <w:p w14:paraId="37DF3CB3" w14:textId="77777777" w:rsidR="00470838" w:rsidRPr="001269FB" w:rsidRDefault="00470838" w:rsidP="007B4E39">
            <w:pPr>
              <w:spacing w:after="120"/>
              <w:rPr>
                <w:rFonts w:ascii="Arial" w:hAnsi="Arial" w:cs="Arial"/>
                <w:color w:val="F15C22" w:themeColor="accent1"/>
                <w:sz w:val="24"/>
                <w:szCs w:val="18"/>
              </w:rPr>
            </w:pPr>
          </w:p>
          <w:p w14:paraId="0A286CA8" w14:textId="77777777" w:rsidR="000E53FA" w:rsidRPr="001269FB" w:rsidRDefault="000E53FA" w:rsidP="007B4E39">
            <w:pPr>
              <w:spacing w:after="120"/>
              <w:rPr>
                <w:rFonts w:ascii="Arial" w:hAnsi="Arial" w:cs="Arial"/>
                <w:color w:val="F15C22" w:themeColor="accent1"/>
                <w:sz w:val="24"/>
                <w:szCs w:val="18"/>
              </w:rPr>
            </w:pPr>
          </w:p>
          <w:p w14:paraId="4BDD2EDD" w14:textId="77777777" w:rsidR="000E53FA" w:rsidRPr="001269FB" w:rsidRDefault="000E53FA" w:rsidP="007B4E39">
            <w:pPr>
              <w:spacing w:after="120"/>
              <w:rPr>
                <w:rFonts w:ascii="Arial" w:hAnsi="Arial" w:cs="Arial"/>
                <w:color w:val="F15C22" w:themeColor="accent1"/>
                <w:sz w:val="24"/>
                <w:szCs w:val="18"/>
              </w:rPr>
            </w:pPr>
          </w:p>
          <w:p w14:paraId="7F5BB936" w14:textId="77777777" w:rsidR="000E53FA" w:rsidRPr="001269FB" w:rsidRDefault="000E53FA" w:rsidP="007B4E39">
            <w:pPr>
              <w:spacing w:after="120"/>
              <w:rPr>
                <w:rFonts w:ascii="Arial" w:hAnsi="Arial" w:cs="Arial"/>
                <w:color w:val="F15C22" w:themeColor="accent1"/>
                <w:sz w:val="24"/>
                <w:szCs w:val="18"/>
              </w:rPr>
            </w:pPr>
          </w:p>
        </w:tc>
      </w:tr>
    </w:tbl>
    <w:p w14:paraId="4EF31BF7" w14:textId="77777777" w:rsidR="003E62B4" w:rsidRDefault="003E62B4" w:rsidP="007B4E39">
      <w:pPr>
        <w:spacing w:after="120" w:line="240" w:lineRule="auto"/>
        <w:rPr>
          <w:rFonts w:ascii="Arial" w:hAnsi="Arial" w:cs="Arial"/>
          <w:bCs/>
          <w:sz w:val="20"/>
          <w:szCs w:val="20"/>
        </w:rPr>
      </w:pPr>
    </w:p>
    <w:p w14:paraId="024EB634" w14:textId="356D79A8" w:rsidR="00DB0D56" w:rsidRPr="001269FB" w:rsidRDefault="00DB0D56" w:rsidP="007B4E39">
      <w:pPr>
        <w:spacing w:after="120" w:line="240" w:lineRule="auto"/>
        <w:rPr>
          <w:rFonts w:ascii="Arial" w:hAnsi="Arial" w:cs="Arial"/>
          <w:bCs/>
          <w:sz w:val="20"/>
          <w:szCs w:val="20"/>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E62B4" w:rsidRPr="001269FB" w14:paraId="501425F6" w14:textId="77777777" w:rsidTr="00595405">
        <w:tc>
          <w:tcPr>
            <w:tcW w:w="10456" w:type="dxa"/>
          </w:tcPr>
          <w:p w14:paraId="1E05278D" w14:textId="27F44D1E" w:rsidR="00510537" w:rsidRPr="001269FB" w:rsidRDefault="00D626A8" w:rsidP="00D626A8">
            <w:pPr>
              <w:spacing w:line="360" w:lineRule="auto"/>
              <w:rPr>
                <w:rFonts w:ascii="Arial" w:hAnsi="Arial" w:cs="Arial"/>
                <w:b/>
                <w:bCs/>
                <w:sz w:val="24"/>
                <w:szCs w:val="22"/>
              </w:rPr>
            </w:pPr>
            <w:commentRangeStart w:id="0"/>
            <w:r w:rsidRPr="001269FB">
              <w:rPr>
                <w:rFonts w:ascii="Arial" w:hAnsi="Arial" w:cs="Arial"/>
                <w:b/>
                <w:bCs/>
                <w:sz w:val="24"/>
                <w:szCs w:val="22"/>
              </w:rPr>
              <w:t>H</w:t>
            </w:r>
            <w:r w:rsidR="000E53FA" w:rsidRPr="001269FB">
              <w:rPr>
                <w:rFonts w:ascii="Arial" w:hAnsi="Arial" w:cs="Arial"/>
                <w:b/>
                <w:bCs/>
                <w:sz w:val="24"/>
                <w:szCs w:val="22"/>
              </w:rPr>
              <w:t xml:space="preserve">ighlights </w:t>
            </w:r>
            <w:r w:rsidRPr="001269FB">
              <w:rPr>
                <w:rFonts w:ascii="Arial" w:hAnsi="Arial" w:cs="Arial"/>
                <w:b/>
                <w:bCs/>
                <w:sz w:val="24"/>
                <w:szCs w:val="22"/>
              </w:rPr>
              <w:t>at a glance</w:t>
            </w:r>
            <w:r w:rsidR="0002778B" w:rsidRPr="001269FB">
              <w:rPr>
                <w:rFonts w:ascii="Arial" w:hAnsi="Arial" w:cs="Arial"/>
                <w:b/>
                <w:bCs/>
                <w:sz w:val="24"/>
                <w:szCs w:val="22"/>
              </w:rPr>
              <w:t xml:space="preserve"> (max 500 words)</w:t>
            </w:r>
            <w:r w:rsidRPr="001269FB">
              <w:rPr>
                <w:rFonts w:ascii="Arial" w:hAnsi="Arial" w:cs="Arial"/>
                <w:b/>
                <w:bCs/>
                <w:sz w:val="24"/>
                <w:szCs w:val="22"/>
              </w:rPr>
              <w:t xml:space="preserve"> </w:t>
            </w:r>
            <w:commentRangeEnd w:id="0"/>
            <w:r w:rsidRPr="001269FB">
              <w:rPr>
                <w:rStyle w:val="CommentReference"/>
                <w:rFonts w:ascii="Arial" w:eastAsiaTheme="minorHAnsi" w:hAnsi="Arial" w:cs="Arial"/>
                <w:sz w:val="24"/>
                <w:szCs w:val="22"/>
              </w:rPr>
              <w:commentReference w:id="0"/>
            </w:r>
            <w:r w:rsidRPr="001269FB">
              <w:rPr>
                <w:rFonts w:ascii="Arial" w:hAnsi="Arial" w:cs="Arial"/>
                <w:b/>
                <w:bCs/>
                <w:sz w:val="24"/>
                <w:szCs w:val="22"/>
              </w:rPr>
              <w:t xml:space="preserve"> </w:t>
            </w:r>
          </w:p>
          <w:p w14:paraId="02C88D17" w14:textId="18D5D70B" w:rsidR="003E62B4" w:rsidRPr="001269FB" w:rsidRDefault="003E62B4" w:rsidP="00D626A8">
            <w:pPr>
              <w:pStyle w:val="ListParagraph"/>
              <w:numPr>
                <w:ilvl w:val="0"/>
                <w:numId w:val="2"/>
              </w:numPr>
              <w:spacing w:line="360" w:lineRule="auto"/>
              <w:rPr>
                <w:rFonts w:ascii="Arial" w:hAnsi="Arial" w:cs="Arial"/>
                <w:bCs/>
                <w:sz w:val="22"/>
                <w:szCs w:val="22"/>
              </w:rPr>
            </w:pPr>
            <w:r w:rsidRPr="001269FB">
              <w:rPr>
                <w:rFonts w:ascii="Arial" w:hAnsi="Arial" w:cs="Arial"/>
                <w:bCs/>
                <w:sz w:val="22"/>
                <w:szCs w:val="22"/>
              </w:rPr>
              <w:t xml:space="preserve">State what </w:t>
            </w:r>
            <w:r w:rsidR="000E53FA" w:rsidRPr="001269FB">
              <w:rPr>
                <w:rFonts w:ascii="Arial" w:hAnsi="Arial" w:cs="Arial"/>
                <w:bCs/>
                <w:sz w:val="22"/>
                <w:szCs w:val="22"/>
              </w:rPr>
              <w:t>is</w:t>
            </w:r>
            <w:r w:rsidRPr="001269FB">
              <w:rPr>
                <w:rFonts w:ascii="Arial" w:hAnsi="Arial" w:cs="Arial"/>
                <w:bCs/>
                <w:sz w:val="22"/>
                <w:szCs w:val="22"/>
              </w:rPr>
              <w:t xml:space="preserve"> unique or innovative</w:t>
            </w:r>
          </w:p>
          <w:p w14:paraId="62D96114" w14:textId="5EA78B40" w:rsidR="003E62B4" w:rsidRPr="001269FB" w:rsidRDefault="00595405" w:rsidP="00D626A8">
            <w:pPr>
              <w:pStyle w:val="ListParagraph"/>
              <w:numPr>
                <w:ilvl w:val="0"/>
                <w:numId w:val="2"/>
              </w:numPr>
              <w:spacing w:line="360" w:lineRule="auto"/>
              <w:rPr>
                <w:rFonts w:ascii="Arial" w:hAnsi="Arial" w:cs="Arial"/>
                <w:bCs/>
                <w:sz w:val="22"/>
                <w:szCs w:val="22"/>
              </w:rPr>
            </w:pPr>
            <w:r w:rsidRPr="001269FB">
              <w:rPr>
                <w:rFonts w:ascii="Arial" w:hAnsi="Arial" w:cs="Arial"/>
                <w:bCs/>
                <w:sz w:val="22"/>
                <w:szCs w:val="22"/>
              </w:rPr>
              <w:t>Identify o</w:t>
            </w:r>
            <w:r w:rsidR="003E62B4" w:rsidRPr="001269FB">
              <w:rPr>
                <w:rFonts w:ascii="Arial" w:hAnsi="Arial" w:cs="Arial"/>
                <w:bCs/>
                <w:sz w:val="22"/>
                <w:szCs w:val="22"/>
              </w:rPr>
              <w:t>rganisation</w:t>
            </w:r>
            <w:r w:rsidR="00E031EB" w:rsidRPr="001269FB">
              <w:rPr>
                <w:rFonts w:ascii="Arial" w:hAnsi="Arial" w:cs="Arial"/>
                <w:bCs/>
                <w:sz w:val="22"/>
                <w:szCs w:val="22"/>
              </w:rPr>
              <w:t>, sector and geographical location</w:t>
            </w:r>
            <w:r w:rsidR="003E62B4" w:rsidRPr="001269FB">
              <w:rPr>
                <w:rFonts w:ascii="Arial" w:hAnsi="Arial" w:cs="Arial"/>
                <w:bCs/>
                <w:sz w:val="22"/>
                <w:szCs w:val="22"/>
              </w:rPr>
              <w:t xml:space="preserve"> </w:t>
            </w:r>
          </w:p>
          <w:p w14:paraId="486E1F2C" w14:textId="3CFAB4B0" w:rsidR="003E62B4" w:rsidRPr="001269FB" w:rsidRDefault="00595405" w:rsidP="00D626A8">
            <w:pPr>
              <w:pStyle w:val="ListParagraph"/>
              <w:numPr>
                <w:ilvl w:val="0"/>
                <w:numId w:val="2"/>
              </w:numPr>
              <w:spacing w:line="360" w:lineRule="auto"/>
              <w:rPr>
                <w:rFonts w:ascii="Arial" w:hAnsi="Arial" w:cs="Arial"/>
                <w:bCs/>
                <w:sz w:val="22"/>
                <w:szCs w:val="22"/>
              </w:rPr>
            </w:pPr>
            <w:r w:rsidRPr="001269FB">
              <w:rPr>
                <w:rFonts w:ascii="Arial" w:hAnsi="Arial" w:cs="Arial"/>
                <w:bCs/>
                <w:sz w:val="22"/>
                <w:szCs w:val="22"/>
              </w:rPr>
              <w:t>State e</w:t>
            </w:r>
            <w:r w:rsidR="003E62B4" w:rsidRPr="001269FB">
              <w:rPr>
                <w:rFonts w:ascii="Arial" w:hAnsi="Arial" w:cs="Arial"/>
                <w:bCs/>
                <w:sz w:val="22"/>
                <w:szCs w:val="22"/>
              </w:rPr>
              <w:t xml:space="preserve">ngagement </w:t>
            </w:r>
            <w:r w:rsidR="00E5209B" w:rsidRPr="001269FB">
              <w:rPr>
                <w:rFonts w:ascii="Arial" w:hAnsi="Arial" w:cs="Arial"/>
                <w:bCs/>
                <w:sz w:val="22"/>
                <w:szCs w:val="22"/>
              </w:rPr>
              <w:t xml:space="preserve">objectives, </w:t>
            </w:r>
            <w:r w:rsidR="003E62B4" w:rsidRPr="001269FB">
              <w:rPr>
                <w:rFonts w:ascii="Arial" w:hAnsi="Arial" w:cs="Arial"/>
                <w:bCs/>
                <w:sz w:val="22"/>
                <w:szCs w:val="22"/>
              </w:rPr>
              <w:t xml:space="preserve">purpose and scope </w:t>
            </w:r>
          </w:p>
          <w:p w14:paraId="43AEC2D6" w14:textId="7F3113A3" w:rsidR="000E53FA" w:rsidRPr="001269FB" w:rsidRDefault="00595405" w:rsidP="00D626A8">
            <w:pPr>
              <w:pStyle w:val="ListParagraph"/>
              <w:numPr>
                <w:ilvl w:val="0"/>
                <w:numId w:val="2"/>
              </w:numPr>
              <w:spacing w:line="360" w:lineRule="auto"/>
              <w:rPr>
                <w:rFonts w:ascii="Arial" w:hAnsi="Arial" w:cs="Arial"/>
                <w:bCs/>
                <w:sz w:val="22"/>
                <w:szCs w:val="22"/>
              </w:rPr>
            </w:pPr>
            <w:r w:rsidRPr="001269FB">
              <w:rPr>
                <w:rFonts w:ascii="Arial" w:hAnsi="Arial" w:cs="Arial"/>
                <w:bCs/>
                <w:sz w:val="22"/>
                <w:szCs w:val="22"/>
              </w:rPr>
              <w:t>State s</w:t>
            </w:r>
            <w:r w:rsidR="000E53FA" w:rsidRPr="001269FB">
              <w:rPr>
                <w:rFonts w:ascii="Arial" w:hAnsi="Arial" w:cs="Arial"/>
                <w:bCs/>
                <w:sz w:val="22"/>
                <w:szCs w:val="22"/>
              </w:rPr>
              <w:t>pectrum level</w:t>
            </w:r>
            <w:r w:rsidR="00470838" w:rsidRPr="001269FB">
              <w:rPr>
                <w:rFonts w:ascii="Arial" w:hAnsi="Arial" w:cs="Arial"/>
                <w:bCs/>
                <w:sz w:val="22"/>
                <w:szCs w:val="22"/>
              </w:rPr>
              <w:t xml:space="preserve"> </w:t>
            </w:r>
          </w:p>
          <w:p w14:paraId="0B5CA719" w14:textId="0E22916F" w:rsidR="000E53FA" w:rsidRPr="001269FB" w:rsidRDefault="007B4E39" w:rsidP="00D626A8">
            <w:pPr>
              <w:pStyle w:val="ListParagraph"/>
              <w:numPr>
                <w:ilvl w:val="0"/>
                <w:numId w:val="2"/>
              </w:numPr>
              <w:spacing w:line="360" w:lineRule="auto"/>
              <w:rPr>
                <w:rFonts w:ascii="Arial" w:hAnsi="Arial" w:cs="Arial"/>
                <w:bCs/>
                <w:sz w:val="22"/>
                <w:szCs w:val="22"/>
              </w:rPr>
            </w:pPr>
            <w:r w:rsidRPr="001269FB">
              <w:rPr>
                <w:rFonts w:ascii="Arial" w:hAnsi="Arial" w:cs="Arial"/>
                <w:bCs/>
                <w:sz w:val="22"/>
                <w:szCs w:val="22"/>
              </w:rPr>
              <w:t>Three key o</w:t>
            </w:r>
            <w:r w:rsidR="000E53FA" w:rsidRPr="001269FB">
              <w:rPr>
                <w:rFonts w:ascii="Arial" w:hAnsi="Arial" w:cs="Arial"/>
                <w:bCs/>
                <w:sz w:val="22"/>
                <w:szCs w:val="22"/>
              </w:rPr>
              <w:t>utcome</w:t>
            </w:r>
            <w:r w:rsidRPr="001269FB">
              <w:rPr>
                <w:rFonts w:ascii="Arial" w:hAnsi="Arial" w:cs="Arial"/>
                <w:bCs/>
                <w:sz w:val="22"/>
                <w:szCs w:val="22"/>
              </w:rPr>
              <w:t>s showing</w:t>
            </w:r>
            <w:r w:rsidR="000E53FA" w:rsidRPr="001269FB">
              <w:rPr>
                <w:rFonts w:ascii="Arial" w:hAnsi="Arial" w:cs="Arial"/>
                <w:bCs/>
                <w:sz w:val="22"/>
                <w:szCs w:val="22"/>
              </w:rPr>
              <w:t xml:space="preserve"> impact</w:t>
            </w:r>
            <w:r w:rsidR="00E5209B" w:rsidRPr="001269FB">
              <w:rPr>
                <w:rFonts w:ascii="Arial" w:hAnsi="Arial" w:cs="Arial"/>
                <w:bCs/>
                <w:sz w:val="22"/>
                <w:szCs w:val="22"/>
              </w:rPr>
              <w:t xml:space="preserve"> of engagement</w:t>
            </w:r>
            <w:r w:rsidR="00D626A8" w:rsidRPr="001269FB">
              <w:rPr>
                <w:rFonts w:ascii="Arial" w:hAnsi="Arial" w:cs="Arial"/>
                <w:bCs/>
                <w:sz w:val="22"/>
                <w:szCs w:val="22"/>
              </w:rPr>
              <w:t>: 1) xxxx, 2) xxxx and 3) xxxx</w:t>
            </w:r>
          </w:p>
          <w:p w14:paraId="7C8331A3" w14:textId="1FEF5E20" w:rsidR="00F83400" w:rsidRPr="001269FB" w:rsidRDefault="000E53FA" w:rsidP="00595405">
            <w:pPr>
              <w:pStyle w:val="ListParagraph"/>
              <w:numPr>
                <w:ilvl w:val="0"/>
                <w:numId w:val="2"/>
              </w:numPr>
              <w:spacing w:line="360" w:lineRule="auto"/>
              <w:rPr>
                <w:rFonts w:ascii="Arial" w:hAnsi="Arial" w:cs="Arial"/>
                <w:bCs/>
                <w:sz w:val="22"/>
                <w:szCs w:val="22"/>
              </w:rPr>
            </w:pPr>
            <w:r w:rsidRPr="001269FB">
              <w:rPr>
                <w:rFonts w:ascii="Arial" w:hAnsi="Arial" w:cs="Arial"/>
                <w:bCs/>
                <w:sz w:val="22"/>
                <w:szCs w:val="22"/>
              </w:rPr>
              <w:t xml:space="preserve">Three key </w:t>
            </w:r>
            <w:r w:rsidR="00E5209B" w:rsidRPr="001269FB">
              <w:rPr>
                <w:rFonts w:ascii="Arial" w:hAnsi="Arial" w:cs="Arial"/>
                <w:bCs/>
                <w:sz w:val="22"/>
                <w:szCs w:val="22"/>
              </w:rPr>
              <w:t xml:space="preserve">engagement </w:t>
            </w:r>
            <w:r w:rsidR="00D626A8" w:rsidRPr="001269FB">
              <w:rPr>
                <w:rFonts w:ascii="Arial" w:hAnsi="Arial" w:cs="Arial"/>
                <w:bCs/>
                <w:sz w:val="22"/>
                <w:szCs w:val="22"/>
              </w:rPr>
              <w:t>takeaway</w:t>
            </w:r>
            <w:r w:rsidR="00595405" w:rsidRPr="001269FB">
              <w:rPr>
                <w:rFonts w:ascii="Arial" w:hAnsi="Arial" w:cs="Arial"/>
                <w:bCs/>
                <w:sz w:val="22"/>
                <w:szCs w:val="22"/>
              </w:rPr>
              <w:t>s</w:t>
            </w:r>
            <w:r w:rsidRPr="001269FB">
              <w:rPr>
                <w:rFonts w:ascii="Arial" w:hAnsi="Arial" w:cs="Arial"/>
                <w:bCs/>
                <w:sz w:val="22"/>
                <w:szCs w:val="22"/>
              </w:rPr>
              <w:t>: 1) xxxx, 2) xxxx and 3) xxxx</w:t>
            </w:r>
          </w:p>
        </w:tc>
      </w:tr>
    </w:tbl>
    <w:p w14:paraId="30013000" w14:textId="77777777" w:rsidR="003E62B4" w:rsidRPr="001269FB" w:rsidRDefault="003E62B4" w:rsidP="007B4E39">
      <w:pPr>
        <w:spacing w:after="120" w:line="240" w:lineRule="auto"/>
        <w:rPr>
          <w:rFonts w:ascii="Arial" w:hAnsi="Arial" w:cs="Arial"/>
          <w:bCs/>
          <w:sz w:val="20"/>
          <w:szCs w:val="20"/>
        </w:rPr>
      </w:pPr>
    </w:p>
    <w:p w14:paraId="62870E7D" w14:textId="40C54C31" w:rsidR="007A13EF" w:rsidRPr="003872D7" w:rsidRDefault="003E62B4" w:rsidP="00B468EA">
      <w:pPr>
        <w:spacing w:after="120" w:line="240" w:lineRule="auto"/>
        <w:rPr>
          <w:rFonts w:ascii="Arial" w:hAnsi="Arial" w:cs="Arial"/>
          <w:bCs/>
        </w:rPr>
      </w:pPr>
      <w:commentRangeStart w:id="1"/>
      <w:r w:rsidRPr="001269FB">
        <w:rPr>
          <w:rFonts w:ascii="Arial" w:hAnsi="Arial" w:cs="Arial"/>
          <w:b/>
        </w:rPr>
        <w:t>Key search words:</w:t>
      </w:r>
      <w:commentRangeEnd w:id="1"/>
      <w:r w:rsidR="00D626A8" w:rsidRPr="001269FB">
        <w:rPr>
          <w:rStyle w:val="CommentReference"/>
          <w:rFonts w:ascii="Arial" w:hAnsi="Arial" w:cs="Arial"/>
          <w:sz w:val="22"/>
          <w:szCs w:val="22"/>
        </w:rPr>
        <w:commentReference w:id="1"/>
      </w:r>
      <w:r w:rsidRPr="001269FB">
        <w:rPr>
          <w:rFonts w:ascii="Arial" w:hAnsi="Arial" w:cs="Arial"/>
          <w:b/>
        </w:rPr>
        <w:t xml:space="preserve"> </w:t>
      </w:r>
      <w:r w:rsidR="00E249FE">
        <w:rPr>
          <w:rFonts w:ascii="Arial" w:hAnsi="Arial" w:cs="Arial"/>
          <w:b/>
        </w:rPr>
        <w:t xml:space="preserve"> </w:t>
      </w:r>
      <w:r w:rsidR="00E249FE" w:rsidRPr="007A13EF">
        <w:rPr>
          <w:rFonts w:ascii="Arial" w:hAnsi="Arial" w:cs="Arial"/>
          <w:bCs/>
        </w:rPr>
        <w:t>Secto</w:t>
      </w:r>
      <w:r w:rsidR="007A13EF" w:rsidRPr="007A13EF">
        <w:rPr>
          <w:rFonts w:ascii="Arial" w:hAnsi="Arial" w:cs="Arial"/>
          <w:bCs/>
        </w:rPr>
        <w:t>r</w:t>
      </w:r>
      <w:r w:rsidR="007A4A82">
        <w:rPr>
          <w:rFonts w:ascii="Arial" w:hAnsi="Arial" w:cs="Arial"/>
          <w:bCs/>
        </w:rPr>
        <w:t xml:space="preserve"> and </w:t>
      </w:r>
      <w:r w:rsidR="007A13EF" w:rsidRPr="007A13EF">
        <w:rPr>
          <w:rFonts w:ascii="Arial" w:hAnsi="Arial" w:cs="Arial"/>
          <w:bCs/>
        </w:rPr>
        <w:t>industry</w:t>
      </w:r>
      <w:r w:rsidR="007A13EF">
        <w:rPr>
          <w:rFonts w:ascii="Arial" w:hAnsi="Arial" w:cs="Arial"/>
          <w:bCs/>
        </w:rPr>
        <w:t xml:space="preserve">, </w:t>
      </w:r>
      <w:commentRangeStart w:id="2"/>
      <w:r w:rsidR="00F92DCB" w:rsidRPr="003872D7">
        <w:rPr>
          <w:rFonts w:ascii="Arial" w:hAnsi="Arial" w:cs="Arial"/>
          <w:bCs/>
        </w:rPr>
        <w:t>engagement objective</w:t>
      </w:r>
      <w:commentRangeEnd w:id="2"/>
      <w:r w:rsidR="006D5750" w:rsidRPr="003872D7">
        <w:rPr>
          <w:rStyle w:val="CommentReference"/>
          <w:bCs/>
        </w:rPr>
        <w:commentReference w:id="2"/>
      </w:r>
      <w:r w:rsidR="00F92DCB" w:rsidRPr="003872D7">
        <w:rPr>
          <w:rFonts w:ascii="Arial" w:hAnsi="Arial" w:cs="Arial"/>
          <w:bCs/>
        </w:rPr>
        <w:t xml:space="preserve">, </w:t>
      </w:r>
      <w:commentRangeStart w:id="3"/>
      <w:r w:rsidR="00F92DCB" w:rsidRPr="003872D7">
        <w:rPr>
          <w:rFonts w:ascii="Arial" w:hAnsi="Arial" w:cs="Arial"/>
          <w:bCs/>
        </w:rPr>
        <w:t>main engagement method</w:t>
      </w:r>
      <w:commentRangeEnd w:id="3"/>
      <w:r w:rsidR="006D5750" w:rsidRPr="003872D7">
        <w:rPr>
          <w:rStyle w:val="CommentReference"/>
          <w:bCs/>
        </w:rPr>
        <w:commentReference w:id="3"/>
      </w:r>
      <w:r w:rsidR="00F92DCB" w:rsidRPr="003872D7">
        <w:rPr>
          <w:rFonts w:ascii="Arial" w:hAnsi="Arial" w:cs="Arial"/>
          <w:bCs/>
        </w:rPr>
        <w:t xml:space="preserve">, </w:t>
      </w:r>
      <w:commentRangeStart w:id="4"/>
      <w:r w:rsidR="00F92DCB" w:rsidRPr="003872D7">
        <w:rPr>
          <w:rFonts w:ascii="Arial" w:hAnsi="Arial" w:cs="Arial"/>
          <w:bCs/>
        </w:rPr>
        <w:t>spectrum level</w:t>
      </w:r>
      <w:commentRangeEnd w:id="4"/>
      <w:r w:rsidR="00F92DCB" w:rsidRPr="003872D7">
        <w:rPr>
          <w:rStyle w:val="CommentReference"/>
          <w:bCs/>
        </w:rPr>
        <w:commentReference w:id="4"/>
      </w:r>
    </w:p>
    <w:p w14:paraId="389B3D7A" w14:textId="62388D1E" w:rsidR="00B468EA" w:rsidRPr="006C4B06" w:rsidRDefault="007A4A82" w:rsidP="00B468EA">
      <w:pPr>
        <w:spacing w:after="120" w:line="240" w:lineRule="auto"/>
        <w:rPr>
          <w:rFonts w:ascii="Arial" w:hAnsi="Arial" w:cs="Arial"/>
          <w:i/>
          <w:iCs/>
        </w:rPr>
      </w:pPr>
      <w:r>
        <w:rPr>
          <w:rFonts w:ascii="Arial" w:hAnsi="Arial" w:cs="Arial"/>
          <w:i/>
          <w:iCs/>
        </w:rPr>
        <w:t>Public, l</w:t>
      </w:r>
      <w:r w:rsidR="00B468EA" w:rsidRPr="006C4B06">
        <w:rPr>
          <w:rFonts w:ascii="Arial" w:hAnsi="Arial" w:cs="Arial"/>
          <w:i/>
          <w:iCs/>
        </w:rPr>
        <w:t xml:space="preserve">ocal government, community vision, deliberative </w:t>
      </w:r>
      <w:r w:rsidR="005862B3" w:rsidRPr="006C4B06">
        <w:rPr>
          <w:rFonts w:ascii="Arial" w:hAnsi="Arial" w:cs="Arial"/>
          <w:i/>
          <w:iCs/>
        </w:rPr>
        <w:t>engagement</w:t>
      </w:r>
      <w:r w:rsidR="00B468EA" w:rsidRPr="006C4B06">
        <w:rPr>
          <w:rFonts w:ascii="Arial" w:hAnsi="Arial" w:cs="Arial"/>
          <w:i/>
          <w:iCs/>
        </w:rPr>
        <w:t xml:space="preserve">, </w:t>
      </w:r>
      <w:r w:rsidR="005862B3" w:rsidRPr="006C4B06">
        <w:rPr>
          <w:rFonts w:ascii="Arial" w:hAnsi="Arial" w:cs="Arial"/>
          <w:i/>
          <w:iCs/>
        </w:rPr>
        <w:t>collaborate</w:t>
      </w:r>
      <w:r w:rsidR="00595405" w:rsidRPr="006C4B06">
        <w:rPr>
          <w:rFonts w:ascii="Arial" w:hAnsi="Arial" w:cs="Arial"/>
          <w:i/>
          <w:iCs/>
        </w:rPr>
        <w:t xml:space="preserve"> (example)</w:t>
      </w:r>
    </w:p>
    <w:p w14:paraId="3692441E" w14:textId="77777777" w:rsidR="004D624A" w:rsidRPr="006C4B06" w:rsidRDefault="004D624A" w:rsidP="007B4E39">
      <w:pPr>
        <w:spacing w:after="120" w:line="240" w:lineRule="auto"/>
        <w:rPr>
          <w:rFonts w:ascii="Arial" w:hAnsi="Arial" w:cs="Arial"/>
          <w:bCs/>
          <w:i/>
          <w:iCs/>
          <w:color w:val="F15C22" w:themeColor="accent1"/>
          <w:sz w:val="18"/>
          <w:szCs w:val="20"/>
        </w:rPr>
      </w:pPr>
    </w:p>
    <w:p w14:paraId="63DC20BB" w14:textId="77777777" w:rsidR="000E53FA" w:rsidRPr="001269FB" w:rsidRDefault="000E53FA" w:rsidP="007B4E39">
      <w:pPr>
        <w:spacing w:after="120" w:line="240" w:lineRule="auto"/>
        <w:rPr>
          <w:rFonts w:ascii="Arial" w:hAnsi="Arial" w:cs="Arial"/>
          <w:sz w:val="20"/>
          <w:szCs w:val="20"/>
        </w:rPr>
      </w:pPr>
      <w:r w:rsidRPr="001269FB">
        <w:rPr>
          <w:rFonts w:ascii="Arial" w:hAnsi="Arial" w:cs="Arial"/>
          <w:sz w:val="20"/>
          <w:szCs w:val="20"/>
        </w:rPr>
        <w:br w:type="page"/>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6600FF"/>
        <w:tblLook w:val="04A0" w:firstRow="1" w:lastRow="0" w:firstColumn="1" w:lastColumn="0" w:noHBand="0" w:noVBand="1"/>
      </w:tblPr>
      <w:tblGrid>
        <w:gridCol w:w="10456"/>
      </w:tblGrid>
      <w:tr w:rsidR="00B468EA" w:rsidRPr="001269FB" w14:paraId="559B4036" w14:textId="77777777" w:rsidTr="00D621AD">
        <w:tc>
          <w:tcPr>
            <w:tcW w:w="10456" w:type="dxa"/>
            <w:shd w:val="clear" w:color="auto" w:fill="333092" w:themeFill="text2"/>
          </w:tcPr>
          <w:p w14:paraId="0EE08000" w14:textId="3B316467" w:rsidR="00B468EA" w:rsidRPr="001269FB" w:rsidRDefault="00B468EA" w:rsidP="00762644">
            <w:pPr>
              <w:spacing w:after="120"/>
              <w:rPr>
                <w:rFonts w:ascii="Arial" w:hAnsi="Arial" w:cs="Arial"/>
                <w:b/>
                <w:bCs/>
                <w:sz w:val="24"/>
                <w:szCs w:val="18"/>
              </w:rPr>
            </w:pPr>
            <w:r w:rsidRPr="001269FB">
              <w:rPr>
                <w:rFonts w:ascii="Arial" w:hAnsi="Arial" w:cs="Arial"/>
                <w:b/>
                <w:bCs/>
                <w:color w:val="FFFFFF" w:themeColor="background1"/>
                <w:sz w:val="24"/>
                <w:szCs w:val="18"/>
              </w:rPr>
              <w:lastRenderedPageBreak/>
              <w:t xml:space="preserve">1.0 </w:t>
            </w:r>
            <w:r w:rsidR="00AD3333" w:rsidRPr="001269FB">
              <w:rPr>
                <w:rFonts w:ascii="Arial" w:hAnsi="Arial" w:cs="Arial"/>
                <w:b/>
                <w:bCs/>
                <w:color w:val="FFFFFF" w:themeColor="background1"/>
                <w:sz w:val="24"/>
                <w:szCs w:val="18"/>
              </w:rPr>
              <w:t>Objectives</w:t>
            </w:r>
          </w:p>
        </w:tc>
      </w:tr>
    </w:tbl>
    <w:p w14:paraId="18A7CF75" w14:textId="2619E7E3" w:rsidR="000E53FA" w:rsidRPr="001269FB" w:rsidRDefault="000E53FA" w:rsidP="00AD3333">
      <w:pPr>
        <w:spacing w:after="120" w:line="240" w:lineRule="auto"/>
        <w:rPr>
          <w:rFonts w:ascii="Arial" w:hAnsi="Arial" w:cs="Arial"/>
        </w:rPr>
      </w:pPr>
      <w:r w:rsidRPr="001269FB">
        <w:rPr>
          <w:rFonts w:ascii="Arial" w:hAnsi="Arial" w:cs="Arial"/>
        </w:rPr>
        <w:t xml:space="preserve"> </w:t>
      </w:r>
      <w:r w:rsidR="005B4463" w:rsidRPr="001269FB">
        <w:rPr>
          <w:rFonts w:ascii="Arial" w:hAnsi="Arial" w:cs="Arial"/>
        </w:rPr>
        <w:t>Maximum 700 words for this section</w:t>
      </w:r>
    </w:p>
    <w:p w14:paraId="51611584" w14:textId="77777777" w:rsidR="001F454E" w:rsidRPr="001269FB" w:rsidRDefault="001F454E" w:rsidP="00E031EB">
      <w:pPr>
        <w:spacing w:after="0" w:line="360" w:lineRule="auto"/>
        <w:rPr>
          <w:rFonts w:ascii="Arial" w:hAnsi="Arial" w:cs="Arial"/>
        </w:rPr>
      </w:pPr>
    </w:p>
    <w:p w14:paraId="3674D24C" w14:textId="73419F78" w:rsidR="00510537" w:rsidRPr="001269FB" w:rsidRDefault="00510537" w:rsidP="00510537">
      <w:pPr>
        <w:spacing w:after="120" w:line="240" w:lineRule="auto"/>
        <w:rPr>
          <w:rFonts w:ascii="Arial" w:hAnsi="Arial" w:cs="Arial"/>
          <w:sz w:val="24"/>
          <w:szCs w:val="20"/>
          <w:u w:val="single"/>
        </w:rPr>
      </w:pPr>
      <w:r w:rsidRPr="001269FB">
        <w:rPr>
          <w:rFonts w:ascii="Arial" w:hAnsi="Arial" w:cs="Arial"/>
          <w:noProof/>
          <w:sz w:val="24"/>
          <w:szCs w:val="20"/>
          <w:lang w:eastAsia="en-AU"/>
        </w:rPr>
        <mc:AlternateContent>
          <mc:Choice Requires="wps">
            <w:drawing>
              <wp:anchor distT="45720" distB="45720" distL="114300" distR="114300" simplePos="0" relativeHeight="251671552" behindDoc="1" locked="0" layoutInCell="1" allowOverlap="1" wp14:anchorId="5B4D89A9" wp14:editId="48A6F634">
                <wp:simplePos x="0" y="0"/>
                <wp:positionH relativeFrom="column">
                  <wp:posOffset>4265295</wp:posOffset>
                </wp:positionH>
                <wp:positionV relativeFrom="paragraph">
                  <wp:posOffset>6158</wp:posOffset>
                </wp:positionV>
                <wp:extent cx="2377440" cy="1404620"/>
                <wp:effectExtent l="19050" t="19050" r="22860" b="16510"/>
                <wp:wrapTight wrapText="bothSides">
                  <wp:wrapPolygon edited="0">
                    <wp:start x="-173" y="-242"/>
                    <wp:lineTo x="-173" y="21568"/>
                    <wp:lineTo x="21635" y="21568"/>
                    <wp:lineTo x="21635" y="-242"/>
                    <wp:lineTo x="-173" y="-24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04620"/>
                        </a:xfrm>
                        <a:prstGeom prst="rect">
                          <a:avLst/>
                        </a:prstGeom>
                        <a:solidFill>
                          <a:schemeClr val="accent5">
                            <a:lumMod val="40000"/>
                            <a:lumOff val="60000"/>
                          </a:schemeClr>
                        </a:solidFill>
                        <a:ln w="28575">
                          <a:solidFill>
                            <a:srgbClr val="000000"/>
                          </a:solidFill>
                          <a:miter lim="800000"/>
                          <a:headEnd/>
                          <a:tailEnd/>
                        </a:ln>
                      </wps:spPr>
                      <wps:txbx>
                        <w:txbxContent>
                          <w:p w14:paraId="03474D9B" w14:textId="77777777" w:rsidR="00510537" w:rsidRDefault="00510537" w:rsidP="00510537">
                            <w:pPr>
                              <w:jc w:val="center"/>
                              <w:rPr>
                                <w:b/>
                              </w:rPr>
                            </w:pPr>
                          </w:p>
                          <w:p w14:paraId="6178DBEB" w14:textId="77777777" w:rsidR="00510537" w:rsidRDefault="00510537" w:rsidP="00510537">
                            <w:pPr>
                              <w:jc w:val="center"/>
                              <w:rPr>
                                <w:b/>
                                <w:sz w:val="28"/>
                              </w:rPr>
                            </w:pPr>
                          </w:p>
                          <w:p w14:paraId="7499B171" w14:textId="77777777" w:rsidR="00510537" w:rsidRDefault="00510537" w:rsidP="00510537">
                            <w:pPr>
                              <w:jc w:val="center"/>
                              <w:rPr>
                                <w:b/>
                                <w:sz w:val="28"/>
                              </w:rPr>
                            </w:pPr>
                          </w:p>
                          <w:p w14:paraId="4739428C" w14:textId="77777777" w:rsidR="00510537" w:rsidRDefault="00510537" w:rsidP="00510537">
                            <w:pPr>
                              <w:jc w:val="center"/>
                              <w:rPr>
                                <w:b/>
                                <w:sz w:val="28"/>
                              </w:rPr>
                            </w:pPr>
                          </w:p>
                          <w:p w14:paraId="7ABAD07E" w14:textId="77777777" w:rsidR="00510537" w:rsidRPr="00D13CA7" w:rsidRDefault="00510537" w:rsidP="00510537">
                            <w:pPr>
                              <w:jc w:val="center"/>
                              <w:rPr>
                                <w:b/>
                                <w:sz w:val="28"/>
                              </w:rPr>
                            </w:pPr>
                          </w:p>
                          <w:p w14:paraId="6BDD7798" w14:textId="77777777" w:rsidR="00510537" w:rsidRDefault="00510537" w:rsidP="00510537">
                            <w:pPr>
                              <w:jc w:val="center"/>
                              <w:rPr>
                                <w:b/>
                                <w:sz w:val="28"/>
                              </w:rPr>
                            </w:pPr>
                            <w:r w:rsidRPr="00D13CA7">
                              <w:rPr>
                                <w:b/>
                                <w:sz w:val="28"/>
                              </w:rPr>
                              <w:t>Break out box</w:t>
                            </w:r>
                            <w:r>
                              <w:rPr>
                                <w:b/>
                                <w:sz w:val="28"/>
                              </w:rPr>
                              <w:t xml:space="preserve"> – snapshot of key context points</w:t>
                            </w:r>
                          </w:p>
                          <w:p w14:paraId="2A41EBF2" w14:textId="77777777" w:rsidR="00510537" w:rsidRDefault="00510537" w:rsidP="00510537">
                            <w:pPr>
                              <w:jc w:val="center"/>
                              <w:rPr>
                                <w:b/>
                                <w:sz w:val="28"/>
                              </w:rPr>
                            </w:pPr>
                          </w:p>
                          <w:p w14:paraId="3E0561C8" w14:textId="77777777" w:rsidR="00510537" w:rsidRDefault="00510537" w:rsidP="00510537">
                            <w:pPr>
                              <w:jc w:val="center"/>
                              <w:rPr>
                                <w:b/>
                                <w:sz w:val="28"/>
                              </w:rPr>
                            </w:pPr>
                          </w:p>
                          <w:p w14:paraId="6F84F857" w14:textId="77777777" w:rsidR="00510537" w:rsidRPr="00D13CA7" w:rsidRDefault="00510537" w:rsidP="00510537">
                            <w:pPr>
                              <w:jc w:val="center"/>
                              <w:rPr>
                                <w:b/>
                                <w:sz w:val="28"/>
                              </w:rPr>
                            </w:pPr>
                          </w:p>
                          <w:p w14:paraId="5B3814C5" w14:textId="77777777" w:rsidR="00510537" w:rsidRPr="00D13CA7" w:rsidRDefault="00510537" w:rsidP="00510537">
                            <w:pPr>
                              <w:jc w:val="center"/>
                              <w:rPr>
                                <w:b/>
                                <w:sz w:val="28"/>
                              </w:rPr>
                            </w:pPr>
                          </w:p>
                          <w:p w14:paraId="1181AA74" w14:textId="77777777" w:rsidR="00510537" w:rsidRPr="00D13CA7" w:rsidRDefault="00510537" w:rsidP="00510537">
                            <w:pPr>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4D89A9" id="_x0000_t202" coordsize="21600,21600" o:spt="202" path="m,l,21600r21600,l21600,xe">
                <v:stroke joinstyle="miter"/>
                <v:path gradientshapeok="t" o:connecttype="rect"/>
              </v:shapetype>
              <v:shape id="Text Box 2" o:spid="_x0000_s1026" type="#_x0000_t202" style="position:absolute;margin-left:335.85pt;margin-top:.5pt;width:187.2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" fillcolor="#f2b490 [1304]" strokeweight="2.25pt">
                <v:textbox style="mso-fit-shape-to-text:t">
                  <w:txbxContent>
                    <w:p w14:paraId="03474D9B" w14:textId="77777777" w:rsidR="00510537" w:rsidRDefault="00510537" w:rsidP="00510537">
                      <w:pPr>
                        <w:jc w:val="center"/>
                        <w:rPr>
                          <w:b/>
                        </w:rPr>
                      </w:pPr>
                    </w:p>
                    <w:p w14:paraId="6178DBEB" w14:textId="77777777" w:rsidR="00510537" w:rsidRDefault="00510537" w:rsidP="00510537">
                      <w:pPr>
                        <w:jc w:val="center"/>
                        <w:rPr>
                          <w:b/>
                          <w:sz w:val="28"/>
                        </w:rPr>
                      </w:pPr>
                    </w:p>
                    <w:p w14:paraId="7499B171" w14:textId="77777777" w:rsidR="00510537" w:rsidRDefault="00510537" w:rsidP="00510537">
                      <w:pPr>
                        <w:jc w:val="center"/>
                        <w:rPr>
                          <w:b/>
                          <w:sz w:val="28"/>
                        </w:rPr>
                      </w:pPr>
                    </w:p>
                    <w:p w14:paraId="4739428C" w14:textId="77777777" w:rsidR="00510537" w:rsidRDefault="00510537" w:rsidP="00510537">
                      <w:pPr>
                        <w:jc w:val="center"/>
                        <w:rPr>
                          <w:b/>
                          <w:sz w:val="28"/>
                        </w:rPr>
                      </w:pPr>
                    </w:p>
                    <w:p w14:paraId="7ABAD07E" w14:textId="77777777" w:rsidR="00510537" w:rsidRPr="00D13CA7" w:rsidRDefault="00510537" w:rsidP="00510537">
                      <w:pPr>
                        <w:jc w:val="center"/>
                        <w:rPr>
                          <w:b/>
                          <w:sz w:val="28"/>
                        </w:rPr>
                      </w:pPr>
                    </w:p>
                    <w:p w14:paraId="6BDD7798" w14:textId="77777777" w:rsidR="00510537" w:rsidRDefault="00510537" w:rsidP="00510537">
                      <w:pPr>
                        <w:jc w:val="center"/>
                        <w:rPr>
                          <w:b/>
                          <w:sz w:val="28"/>
                        </w:rPr>
                      </w:pPr>
                      <w:r w:rsidRPr="00D13CA7">
                        <w:rPr>
                          <w:b/>
                          <w:sz w:val="28"/>
                        </w:rPr>
                        <w:t>Break out box</w:t>
                      </w:r>
                      <w:r>
                        <w:rPr>
                          <w:b/>
                          <w:sz w:val="28"/>
                        </w:rPr>
                        <w:t xml:space="preserve"> – snapshot of key context points</w:t>
                      </w:r>
                    </w:p>
                    <w:p w14:paraId="2A41EBF2" w14:textId="77777777" w:rsidR="00510537" w:rsidRDefault="00510537" w:rsidP="00510537">
                      <w:pPr>
                        <w:jc w:val="center"/>
                        <w:rPr>
                          <w:b/>
                          <w:sz w:val="28"/>
                        </w:rPr>
                      </w:pPr>
                    </w:p>
                    <w:p w14:paraId="3E0561C8" w14:textId="77777777" w:rsidR="00510537" w:rsidRDefault="00510537" w:rsidP="00510537">
                      <w:pPr>
                        <w:jc w:val="center"/>
                        <w:rPr>
                          <w:b/>
                          <w:sz w:val="28"/>
                        </w:rPr>
                      </w:pPr>
                    </w:p>
                    <w:p w14:paraId="6F84F857" w14:textId="77777777" w:rsidR="00510537" w:rsidRPr="00D13CA7" w:rsidRDefault="00510537" w:rsidP="00510537">
                      <w:pPr>
                        <w:jc w:val="center"/>
                        <w:rPr>
                          <w:b/>
                          <w:sz w:val="28"/>
                        </w:rPr>
                      </w:pPr>
                    </w:p>
                    <w:p w14:paraId="5B3814C5" w14:textId="77777777" w:rsidR="00510537" w:rsidRPr="00D13CA7" w:rsidRDefault="00510537" w:rsidP="00510537">
                      <w:pPr>
                        <w:jc w:val="center"/>
                        <w:rPr>
                          <w:b/>
                          <w:sz w:val="28"/>
                        </w:rPr>
                      </w:pPr>
                    </w:p>
                    <w:p w14:paraId="1181AA74" w14:textId="77777777" w:rsidR="00510537" w:rsidRPr="00D13CA7" w:rsidRDefault="00510537" w:rsidP="00510537">
                      <w:pPr>
                        <w:jc w:val="center"/>
                        <w:rPr>
                          <w:b/>
                        </w:rPr>
                      </w:pPr>
                    </w:p>
                  </w:txbxContent>
                </v:textbox>
                <w10:wrap type="tight"/>
              </v:shape>
            </w:pict>
          </mc:Fallback>
        </mc:AlternateContent>
      </w:r>
    </w:p>
    <w:p w14:paraId="3AB48341" w14:textId="77777777" w:rsidR="00510537" w:rsidRPr="001269FB" w:rsidRDefault="00510537" w:rsidP="00510537">
      <w:pPr>
        <w:pStyle w:val="ListParagraph"/>
        <w:numPr>
          <w:ilvl w:val="0"/>
          <w:numId w:val="13"/>
        </w:numPr>
        <w:spacing w:line="360" w:lineRule="auto"/>
        <w:ind w:left="425" w:hanging="425"/>
        <w:rPr>
          <w:rFonts w:ascii="Arial" w:hAnsi="Arial" w:cs="Arial"/>
          <w:sz w:val="22"/>
          <w:szCs w:val="22"/>
        </w:rPr>
      </w:pPr>
      <w:r w:rsidRPr="001269FB">
        <w:rPr>
          <w:rFonts w:ascii="Arial" w:hAnsi="Arial" w:cs="Arial"/>
          <w:sz w:val="22"/>
          <w:szCs w:val="22"/>
        </w:rPr>
        <w:t xml:space="preserve">Identify organisation, sector and geographical location </w:t>
      </w:r>
    </w:p>
    <w:p w14:paraId="63F8A34A" w14:textId="72E2FF60" w:rsidR="00510537" w:rsidRPr="001269FB" w:rsidRDefault="00510537" w:rsidP="00510537">
      <w:pPr>
        <w:pStyle w:val="ListParagraph"/>
        <w:numPr>
          <w:ilvl w:val="0"/>
          <w:numId w:val="13"/>
        </w:numPr>
        <w:spacing w:line="360" w:lineRule="auto"/>
        <w:ind w:left="425" w:hanging="425"/>
        <w:rPr>
          <w:rFonts w:ascii="Arial" w:hAnsi="Arial" w:cs="Arial"/>
          <w:sz w:val="22"/>
          <w:szCs w:val="22"/>
        </w:rPr>
      </w:pPr>
      <w:r w:rsidRPr="001269FB">
        <w:rPr>
          <w:rFonts w:ascii="Arial" w:hAnsi="Arial" w:cs="Arial"/>
          <w:sz w:val="22"/>
          <w:szCs w:val="22"/>
        </w:rPr>
        <w:t>Outline the engagement objectives, purpose and scope – what decisions needed to be made?</w:t>
      </w:r>
    </w:p>
    <w:p w14:paraId="549D2D7E" w14:textId="4E084EA9" w:rsidR="00510537" w:rsidRPr="001269FB" w:rsidRDefault="00510537" w:rsidP="00510537">
      <w:pPr>
        <w:pStyle w:val="ListParagraph"/>
        <w:numPr>
          <w:ilvl w:val="0"/>
          <w:numId w:val="13"/>
        </w:numPr>
        <w:spacing w:line="360" w:lineRule="auto"/>
        <w:ind w:left="425" w:hanging="425"/>
        <w:rPr>
          <w:rFonts w:ascii="Arial" w:hAnsi="Arial" w:cs="Arial"/>
          <w:sz w:val="22"/>
          <w:szCs w:val="22"/>
        </w:rPr>
      </w:pPr>
      <w:r w:rsidRPr="001269FB">
        <w:rPr>
          <w:rFonts w:ascii="Arial" w:hAnsi="Arial" w:cs="Arial"/>
          <w:sz w:val="22"/>
          <w:szCs w:val="22"/>
        </w:rPr>
        <w:t xml:space="preserve">Describe </w:t>
      </w:r>
      <w:r w:rsidR="00C52D64" w:rsidRPr="001269FB">
        <w:rPr>
          <w:rFonts w:ascii="Arial" w:hAnsi="Arial" w:cs="Arial"/>
          <w:sz w:val="22"/>
          <w:szCs w:val="22"/>
        </w:rPr>
        <w:t xml:space="preserve">what role the public had in the decision-making process - including an outline of the </w:t>
      </w:r>
      <w:r w:rsidRPr="001269FB">
        <w:rPr>
          <w:rFonts w:ascii="Arial" w:hAnsi="Arial" w:cs="Arial"/>
          <w:sz w:val="22"/>
          <w:szCs w:val="22"/>
        </w:rPr>
        <w:t>affected stakeholders, stakeholder sentiment (engaged, disengaged, distressed, outrage)</w:t>
      </w:r>
      <w:r w:rsidR="00C52D64" w:rsidRPr="001269FB">
        <w:rPr>
          <w:rFonts w:ascii="Arial" w:hAnsi="Arial" w:cs="Arial"/>
          <w:sz w:val="22"/>
          <w:szCs w:val="22"/>
        </w:rPr>
        <w:t>, whether they provided input in designing how they would be involved</w:t>
      </w:r>
      <w:r w:rsidRPr="001269FB">
        <w:rPr>
          <w:rFonts w:ascii="Arial" w:hAnsi="Arial" w:cs="Arial"/>
          <w:sz w:val="22"/>
          <w:szCs w:val="22"/>
        </w:rPr>
        <w:t xml:space="preserve"> and likely level of influence</w:t>
      </w:r>
      <w:r w:rsidR="00C52D64" w:rsidRPr="001269FB">
        <w:rPr>
          <w:rFonts w:ascii="Arial" w:hAnsi="Arial" w:cs="Arial"/>
          <w:sz w:val="22"/>
          <w:szCs w:val="22"/>
        </w:rPr>
        <w:t>.</w:t>
      </w:r>
    </w:p>
    <w:p w14:paraId="07CA8F3A" w14:textId="672B78B8" w:rsidR="00510537" w:rsidRPr="001269FB" w:rsidRDefault="00510537" w:rsidP="00510537">
      <w:pPr>
        <w:pStyle w:val="ListParagraph"/>
        <w:numPr>
          <w:ilvl w:val="0"/>
          <w:numId w:val="13"/>
        </w:numPr>
        <w:spacing w:line="360" w:lineRule="auto"/>
        <w:ind w:left="425" w:hanging="425"/>
        <w:rPr>
          <w:rFonts w:ascii="Arial" w:hAnsi="Arial" w:cs="Arial"/>
          <w:sz w:val="22"/>
          <w:szCs w:val="22"/>
        </w:rPr>
      </w:pPr>
      <w:r w:rsidRPr="001269FB">
        <w:rPr>
          <w:rFonts w:ascii="Arial" w:hAnsi="Arial" w:cs="Arial"/>
          <w:sz w:val="22"/>
          <w:szCs w:val="22"/>
        </w:rPr>
        <w:t>Explain the reasons for the use of the particular participation process – including whether there were any legislative requirements to engage (as applicable)</w:t>
      </w:r>
    </w:p>
    <w:p w14:paraId="36C12BB6" w14:textId="48FD1543" w:rsidR="00510537" w:rsidRPr="001269FB" w:rsidRDefault="00510537" w:rsidP="00510537">
      <w:pPr>
        <w:pStyle w:val="ListParagraph"/>
        <w:numPr>
          <w:ilvl w:val="0"/>
          <w:numId w:val="13"/>
        </w:numPr>
        <w:spacing w:line="360" w:lineRule="auto"/>
        <w:ind w:left="425" w:hanging="425"/>
        <w:rPr>
          <w:rFonts w:ascii="Arial" w:hAnsi="Arial" w:cs="Arial"/>
          <w:szCs w:val="22"/>
          <w:u w:val="single"/>
        </w:rPr>
      </w:pPr>
      <w:r w:rsidRPr="001269FB">
        <w:rPr>
          <w:rFonts w:ascii="Arial" w:hAnsi="Arial" w:cs="Arial"/>
          <w:sz w:val="22"/>
          <w:szCs w:val="22"/>
        </w:rPr>
        <w:t>Outline supporting communications/materials developed</w:t>
      </w:r>
      <w:r w:rsidR="008B4754">
        <w:rPr>
          <w:rFonts w:ascii="Arial" w:hAnsi="Arial" w:cs="Arial"/>
          <w:sz w:val="22"/>
          <w:szCs w:val="22"/>
        </w:rPr>
        <w:t>.</w:t>
      </w:r>
    </w:p>
    <w:p w14:paraId="2BB6A9D4" w14:textId="77777777" w:rsidR="00510537" w:rsidRPr="001269FB" w:rsidRDefault="00510537" w:rsidP="00510537">
      <w:pPr>
        <w:spacing w:after="120"/>
        <w:rPr>
          <w:rFonts w:ascii="Arial" w:hAnsi="Arial" w:cs="Arial"/>
          <w:sz w:val="20"/>
          <w:szCs w:val="20"/>
          <w:u w:val="single"/>
        </w:rPr>
      </w:pPr>
    </w:p>
    <w:p w14:paraId="199DF326" w14:textId="77777777" w:rsidR="00510537" w:rsidRPr="001269FB" w:rsidRDefault="00510537" w:rsidP="00510537">
      <w:pPr>
        <w:spacing w:after="120"/>
        <w:rPr>
          <w:rFonts w:ascii="Arial" w:hAnsi="Arial" w:cs="Arial"/>
          <w:sz w:val="20"/>
          <w:szCs w:val="20"/>
          <w:u w:val="single"/>
        </w:rPr>
      </w:pPr>
    </w:p>
    <w:p w14:paraId="5B85B712" w14:textId="77777777" w:rsidR="00510537" w:rsidRPr="001269FB" w:rsidRDefault="00510537" w:rsidP="00510537">
      <w:pPr>
        <w:spacing w:after="120"/>
        <w:rPr>
          <w:rFonts w:ascii="Arial" w:hAnsi="Arial" w:cs="Arial"/>
          <w:sz w:val="20"/>
          <w:szCs w:val="20"/>
          <w:u w:val="single"/>
        </w:rPr>
      </w:pPr>
    </w:p>
    <w:p w14:paraId="33CD0535" w14:textId="77777777" w:rsidR="00510537" w:rsidRPr="001269FB" w:rsidRDefault="00510537" w:rsidP="00510537">
      <w:pPr>
        <w:spacing w:after="120"/>
        <w:rPr>
          <w:rFonts w:ascii="Arial" w:hAnsi="Arial" w:cs="Arial"/>
          <w:sz w:val="20"/>
          <w:szCs w:val="20"/>
          <w:u w:val="single"/>
        </w:rPr>
      </w:pPr>
    </w:p>
    <w:p w14:paraId="08D420ED" w14:textId="77777777" w:rsidR="00E031EB" w:rsidRPr="001269FB" w:rsidRDefault="00E031EB" w:rsidP="00E031EB">
      <w:pPr>
        <w:spacing w:after="0" w:line="360" w:lineRule="auto"/>
        <w:rPr>
          <w:rFonts w:ascii="Arial" w:hAnsi="Arial" w:cs="Arial"/>
        </w:rPr>
      </w:pPr>
    </w:p>
    <w:p w14:paraId="29CFCDFD" w14:textId="71B60CD3" w:rsidR="009A4699" w:rsidRPr="001269FB" w:rsidRDefault="009A4699" w:rsidP="00F25B78">
      <w:pPr>
        <w:spacing w:after="120"/>
        <w:rPr>
          <w:rFonts w:ascii="Arial" w:hAnsi="Arial" w:cs="Arial"/>
          <w:sz w:val="20"/>
          <w:szCs w:val="20"/>
        </w:rPr>
      </w:pPr>
    </w:p>
    <w:p w14:paraId="4CFFD0AE" w14:textId="77777777" w:rsidR="00E031EB" w:rsidRPr="001269FB" w:rsidRDefault="00E031EB" w:rsidP="00F25B78">
      <w:pPr>
        <w:spacing w:after="120"/>
        <w:rPr>
          <w:rFonts w:ascii="Arial" w:hAnsi="Arial" w:cs="Arial"/>
          <w:sz w:val="20"/>
          <w:szCs w:val="20"/>
        </w:rPr>
      </w:pPr>
    </w:p>
    <w:p w14:paraId="0CF57FFA" w14:textId="413B485A" w:rsidR="00E031EB" w:rsidRPr="001269FB" w:rsidRDefault="00E031EB">
      <w:pPr>
        <w:rPr>
          <w:rFonts w:ascii="Arial" w:hAnsi="Arial" w:cs="Arial"/>
          <w:sz w:val="20"/>
          <w:szCs w:val="20"/>
        </w:rPr>
      </w:pPr>
      <w:r w:rsidRPr="001269FB">
        <w:rPr>
          <w:rFonts w:ascii="Arial" w:hAnsi="Arial" w:cs="Arial"/>
          <w:sz w:val="20"/>
          <w:szCs w:val="20"/>
        </w:rPr>
        <w:br w:type="page"/>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56"/>
      </w:tblGrid>
      <w:tr w:rsidR="00B468EA" w:rsidRPr="001269FB" w14:paraId="63F6E157" w14:textId="77777777" w:rsidTr="00120E25">
        <w:tc>
          <w:tcPr>
            <w:tcW w:w="10456" w:type="dxa"/>
            <w:shd w:val="clear" w:color="auto" w:fill="333092" w:themeFill="text2"/>
          </w:tcPr>
          <w:p w14:paraId="53F7C96B" w14:textId="40F74689" w:rsidR="00B468EA" w:rsidRPr="001269FB" w:rsidRDefault="00B468EA" w:rsidP="00AF401F">
            <w:pPr>
              <w:spacing w:after="120"/>
              <w:rPr>
                <w:rFonts w:ascii="Arial" w:hAnsi="Arial" w:cs="Arial"/>
                <w:b/>
                <w:sz w:val="24"/>
                <w:szCs w:val="18"/>
              </w:rPr>
            </w:pPr>
            <w:r w:rsidRPr="001269FB">
              <w:rPr>
                <w:rFonts w:ascii="Arial" w:hAnsi="Arial" w:cs="Arial"/>
                <w:b/>
                <w:color w:val="FFFFFF" w:themeColor="background1"/>
                <w:sz w:val="24"/>
                <w:szCs w:val="18"/>
              </w:rPr>
              <w:lastRenderedPageBreak/>
              <w:t xml:space="preserve">2.0 </w:t>
            </w:r>
            <w:r w:rsidR="00AD3333" w:rsidRPr="001269FB">
              <w:rPr>
                <w:rFonts w:ascii="Arial" w:hAnsi="Arial" w:cs="Arial"/>
                <w:b/>
                <w:color w:val="FFFFFF" w:themeColor="background1"/>
                <w:sz w:val="24"/>
                <w:szCs w:val="18"/>
              </w:rPr>
              <w:t>Methodology</w:t>
            </w:r>
          </w:p>
        </w:tc>
      </w:tr>
    </w:tbl>
    <w:p w14:paraId="5D1BAD67" w14:textId="6AFF3DFB" w:rsidR="00C04228" w:rsidRPr="001269FB" w:rsidRDefault="0089115E" w:rsidP="001F454E">
      <w:pPr>
        <w:spacing w:after="120"/>
        <w:rPr>
          <w:rFonts w:ascii="Arial" w:hAnsi="Arial" w:cs="Arial"/>
          <w:sz w:val="20"/>
          <w:szCs w:val="20"/>
          <w:u w:val="single"/>
        </w:rPr>
      </w:pPr>
      <w:r w:rsidRPr="001269FB">
        <w:rPr>
          <w:rFonts w:ascii="Arial" w:hAnsi="Arial" w:cs="Arial"/>
          <w:sz w:val="20"/>
          <w:szCs w:val="20"/>
          <w:u w:val="single"/>
        </w:rPr>
        <w:t>.</w:t>
      </w:r>
      <w:r w:rsidR="005B4463" w:rsidRPr="001269FB">
        <w:rPr>
          <w:rFonts w:ascii="Arial" w:hAnsi="Arial" w:cs="Arial"/>
        </w:rPr>
        <w:t xml:space="preserve"> Maximum 1000 words for this section</w:t>
      </w:r>
    </w:p>
    <w:p w14:paraId="56CA3F13" w14:textId="4502E3B8" w:rsidR="000E53FA" w:rsidRPr="001269FB" w:rsidRDefault="000E53FA" w:rsidP="00C52D64">
      <w:pPr>
        <w:rPr>
          <w:rFonts w:ascii="Arial" w:hAnsi="Arial" w:cs="Arial"/>
          <w:sz w:val="20"/>
          <w:szCs w:val="20"/>
          <w:u w:val="single"/>
        </w:rPr>
      </w:pPr>
      <w:r w:rsidRPr="001269FB">
        <w:rPr>
          <w:rFonts w:ascii="Arial" w:hAnsi="Arial" w:cs="Arial"/>
          <w:sz w:val="24"/>
          <w:szCs w:val="20"/>
          <w:u w:val="single"/>
        </w:rPr>
        <w:t>Plan engagement</w:t>
      </w:r>
    </w:p>
    <w:p w14:paraId="27E29871" w14:textId="128454A5" w:rsidR="000E53FA" w:rsidRPr="001269FB" w:rsidRDefault="00C04228" w:rsidP="00C04228">
      <w:pPr>
        <w:pStyle w:val="ListParagraph"/>
        <w:numPr>
          <w:ilvl w:val="0"/>
          <w:numId w:val="16"/>
        </w:numPr>
        <w:spacing w:line="360" w:lineRule="auto"/>
        <w:ind w:left="425" w:hanging="425"/>
        <w:rPr>
          <w:rFonts w:ascii="Arial" w:hAnsi="Arial" w:cs="Arial"/>
          <w:sz w:val="22"/>
          <w:szCs w:val="22"/>
        </w:rPr>
      </w:pPr>
      <w:r w:rsidRPr="001269FB">
        <w:rPr>
          <w:rFonts w:ascii="Arial" w:hAnsi="Arial" w:cs="Arial"/>
          <w:sz w:val="22"/>
          <w:szCs w:val="22"/>
        </w:rPr>
        <w:t>Outline p</w:t>
      </w:r>
      <w:r w:rsidR="000E53FA" w:rsidRPr="001269FB">
        <w:rPr>
          <w:rFonts w:ascii="Arial" w:hAnsi="Arial" w:cs="Arial"/>
          <w:sz w:val="22"/>
          <w:szCs w:val="22"/>
        </w:rPr>
        <w:t xml:space="preserve">roject governance </w:t>
      </w:r>
      <w:r w:rsidR="00904723" w:rsidRPr="001269FB">
        <w:rPr>
          <w:rFonts w:ascii="Arial" w:hAnsi="Arial" w:cs="Arial"/>
          <w:sz w:val="22"/>
          <w:szCs w:val="22"/>
        </w:rPr>
        <w:t xml:space="preserve">model </w:t>
      </w:r>
      <w:r w:rsidR="000E53FA" w:rsidRPr="001269FB">
        <w:rPr>
          <w:rFonts w:ascii="Arial" w:hAnsi="Arial" w:cs="Arial"/>
          <w:sz w:val="22"/>
          <w:szCs w:val="22"/>
        </w:rPr>
        <w:t>and engagement progra</w:t>
      </w:r>
      <w:r w:rsidR="00904723" w:rsidRPr="001269FB">
        <w:rPr>
          <w:rFonts w:ascii="Arial" w:hAnsi="Arial" w:cs="Arial"/>
          <w:sz w:val="22"/>
          <w:szCs w:val="22"/>
        </w:rPr>
        <w:t>m (including input from participants as applicable)</w:t>
      </w:r>
      <w:r w:rsidR="000E53FA" w:rsidRPr="001269FB">
        <w:rPr>
          <w:rFonts w:ascii="Arial" w:hAnsi="Arial" w:cs="Arial"/>
          <w:sz w:val="22"/>
          <w:szCs w:val="22"/>
        </w:rPr>
        <w:t xml:space="preserve"> </w:t>
      </w:r>
    </w:p>
    <w:p w14:paraId="59D4D0CC" w14:textId="498AB7D0" w:rsidR="00C04228" w:rsidRPr="001269FB" w:rsidRDefault="00C04228" w:rsidP="00C04228">
      <w:pPr>
        <w:pStyle w:val="ListParagraph"/>
        <w:numPr>
          <w:ilvl w:val="0"/>
          <w:numId w:val="16"/>
        </w:numPr>
        <w:spacing w:line="360" w:lineRule="auto"/>
        <w:ind w:left="425" w:hanging="425"/>
        <w:rPr>
          <w:rFonts w:ascii="Arial" w:hAnsi="Arial" w:cs="Arial"/>
          <w:sz w:val="22"/>
          <w:szCs w:val="22"/>
        </w:rPr>
      </w:pPr>
      <w:r w:rsidRPr="001269FB">
        <w:rPr>
          <w:rFonts w:ascii="Arial" w:hAnsi="Arial" w:cs="Arial"/>
          <w:sz w:val="22"/>
          <w:szCs w:val="22"/>
        </w:rPr>
        <w:t>Describe e</w:t>
      </w:r>
      <w:r w:rsidR="001B1009" w:rsidRPr="001269FB">
        <w:rPr>
          <w:rFonts w:ascii="Arial" w:hAnsi="Arial" w:cs="Arial"/>
          <w:sz w:val="22"/>
          <w:szCs w:val="22"/>
        </w:rPr>
        <w:t xml:space="preserve">ngagement </w:t>
      </w:r>
      <w:r w:rsidR="00BF77EA" w:rsidRPr="001269FB">
        <w:rPr>
          <w:rFonts w:ascii="Arial" w:hAnsi="Arial" w:cs="Arial"/>
          <w:sz w:val="22"/>
          <w:szCs w:val="22"/>
        </w:rPr>
        <w:t>methods and delivery</w:t>
      </w:r>
      <w:r w:rsidR="001B1009" w:rsidRPr="001269FB">
        <w:rPr>
          <w:rFonts w:ascii="Arial" w:hAnsi="Arial" w:cs="Arial"/>
          <w:sz w:val="22"/>
          <w:szCs w:val="22"/>
        </w:rPr>
        <w:t xml:space="preserve">, </w:t>
      </w:r>
      <w:r w:rsidRPr="001269FB">
        <w:rPr>
          <w:rFonts w:ascii="Arial" w:hAnsi="Arial" w:cs="Arial"/>
          <w:sz w:val="22"/>
          <w:szCs w:val="22"/>
        </w:rPr>
        <w:t>sequencing</w:t>
      </w:r>
      <w:r w:rsidR="001B1009" w:rsidRPr="001269FB">
        <w:rPr>
          <w:rFonts w:ascii="Arial" w:hAnsi="Arial" w:cs="Arial"/>
          <w:sz w:val="22"/>
          <w:szCs w:val="22"/>
        </w:rPr>
        <w:t xml:space="preserve"> and anticipated participation levels/targets</w:t>
      </w:r>
      <w:r w:rsidR="006E5BBB" w:rsidRPr="001269FB">
        <w:rPr>
          <w:rFonts w:ascii="Arial" w:hAnsi="Arial" w:cs="Arial"/>
          <w:sz w:val="22"/>
          <w:szCs w:val="22"/>
        </w:rPr>
        <w:t xml:space="preserve"> (and display as applicable)</w:t>
      </w:r>
    </w:p>
    <w:p w14:paraId="29A64643" w14:textId="0A55015C" w:rsidR="00662D8A" w:rsidRPr="001269FB" w:rsidRDefault="00662D8A" w:rsidP="00662D8A">
      <w:pPr>
        <w:pStyle w:val="ListParagraph"/>
        <w:numPr>
          <w:ilvl w:val="0"/>
          <w:numId w:val="16"/>
        </w:numPr>
        <w:spacing w:line="360" w:lineRule="auto"/>
        <w:ind w:left="425" w:hanging="425"/>
        <w:rPr>
          <w:rFonts w:ascii="Arial" w:hAnsi="Arial" w:cs="Arial"/>
          <w:sz w:val="22"/>
          <w:szCs w:val="22"/>
        </w:rPr>
      </w:pPr>
      <w:r w:rsidRPr="001269FB">
        <w:rPr>
          <w:rFonts w:ascii="Arial" w:hAnsi="Arial" w:cs="Arial"/>
          <w:sz w:val="22"/>
          <w:szCs w:val="22"/>
        </w:rPr>
        <w:t>Outline the enabling factors/conditions</w:t>
      </w:r>
      <w:r w:rsidR="00BF77EA" w:rsidRPr="001269FB">
        <w:rPr>
          <w:rFonts w:ascii="Arial" w:hAnsi="Arial" w:cs="Arial"/>
          <w:sz w:val="22"/>
          <w:szCs w:val="22"/>
        </w:rPr>
        <w:t xml:space="preserve"> and </w:t>
      </w:r>
      <w:r w:rsidRPr="001269FB">
        <w:rPr>
          <w:rFonts w:ascii="Arial" w:hAnsi="Arial" w:cs="Arial"/>
          <w:sz w:val="22"/>
          <w:szCs w:val="22"/>
        </w:rPr>
        <w:t>how participation was supported to ensure inclusion</w:t>
      </w:r>
    </w:p>
    <w:p w14:paraId="234B2BFE" w14:textId="77777777" w:rsidR="00C04228" w:rsidRPr="001269FB" w:rsidRDefault="00C04228" w:rsidP="00C04228">
      <w:pPr>
        <w:pStyle w:val="ListParagraph"/>
        <w:numPr>
          <w:ilvl w:val="0"/>
          <w:numId w:val="16"/>
        </w:numPr>
        <w:spacing w:line="360" w:lineRule="auto"/>
        <w:ind w:left="425" w:hanging="425"/>
        <w:rPr>
          <w:rFonts w:ascii="Arial" w:hAnsi="Arial" w:cs="Arial"/>
          <w:sz w:val="22"/>
          <w:szCs w:val="22"/>
        </w:rPr>
      </w:pPr>
      <w:r w:rsidRPr="001269FB">
        <w:rPr>
          <w:rFonts w:ascii="Arial" w:hAnsi="Arial" w:cs="Arial"/>
          <w:sz w:val="22"/>
          <w:szCs w:val="22"/>
        </w:rPr>
        <w:t xml:space="preserve">Describe </w:t>
      </w:r>
      <w:r w:rsidR="000E53FA" w:rsidRPr="001269FB">
        <w:rPr>
          <w:rFonts w:ascii="Arial" w:hAnsi="Arial" w:cs="Arial"/>
          <w:sz w:val="22"/>
          <w:szCs w:val="22"/>
        </w:rPr>
        <w:t>data collection tools</w:t>
      </w:r>
    </w:p>
    <w:p w14:paraId="3AFEE70A" w14:textId="2B253F5E" w:rsidR="000E53FA" w:rsidRPr="001269FB" w:rsidRDefault="00C04228" w:rsidP="00C04228">
      <w:pPr>
        <w:pStyle w:val="ListParagraph"/>
        <w:numPr>
          <w:ilvl w:val="0"/>
          <w:numId w:val="16"/>
        </w:numPr>
        <w:spacing w:line="360" w:lineRule="auto"/>
        <w:ind w:left="425" w:hanging="425"/>
        <w:rPr>
          <w:rFonts w:ascii="Arial" w:hAnsi="Arial" w:cs="Arial"/>
          <w:sz w:val="22"/>
          <w:szCs w:val="22"/>
        </w:rPr>
      </w:pPr>
      <w:r w:rsidRPr="001269FB">
        <w:rPr>
          <w:rFonts w:ascii="Arial" w:hAnsi="Arial" w:cs="Arial"/>
          <w:sz w:val="22"/>
          <w:szCs w:val="22"/>
        </w:rPr>
        <w:t xml:space="preserve">Outline </w:t>
      </w:r>
      <w:r w:rsidR="000E53FA" w:rsidRPr="001269FB">
        <w:rPr>
          <w:rFonts w:ascii="Arial" w:hAnsi="Arial" w:cs="Arial"/>
          <w:sz w:val="22"/>
          <w:szCs w:val="22"/>
        </w:rPr>
        <w:t xml:space="preserve">resources </w:t>
      </w:r>
      <w:r w:rsidRPr="001269FB">
        <w:rPr>
          <w:rFonts w:ascii="Arial" w:hAnsi="Arial" w:cs="Arial"/>
          <w:sz w:val="22"/>
          <w:szCs w:val="22"/>
        </w:rPr>
        <w:t xml:space="preserve">such as </w:t>
      </w:r>
      <w:r w:rsidR="000E53FA" w:rsidRPr="001269FB">
        <w:rPr>
          <w:rFonts w:ascii="Arial" w:hAnsi="Arial" w:cs="Arial"/>
          <w:sz w:val="22"/>
          <w:szCs w:val="22"/>
        </w:rPr>
        <w:t>budget, timeframe, internal deliver</w:t>
      </w:r>
      <w:r w:rsidR="001B1009" w:rsidRPr="001269FB">
        <w:rPr>
          <w:rFonts w:ascii="Arial" w:hAnsi="Arial" w:cs="Arial"/>
          <w:sz w:val="22"/>
          <w:szCs w:val="22"/>
        </w:rPr>
        <w:t>y and</w:t>
      </w:r>
      <w:r w:rsidR="006E5BBB" w:rsidRPr="001269FB">
        <w:rPr>
          <w:rFonts w:ascii="Arial" w:hAnsi="Arial" w:cs="Arial"/>
          <w:sz w:val="22"/>
          <w:szCs w:val="22"/>
        </w:rPr>
        <w:t xml:space="preserve"> contracted </w:t>
      </w:r>
      <w:r w:rsidR="000E53FA" w:rsidRPr="001269FB">
        <w:rPr>
          <w:rFonts w:ascii="Arial" w:hAnsi="Arial" w:cs="Arial"/>
          <w:sz w:val="22"/>
          <w:szCs w:val="22"/>
        </w:rPr>
        <w:t>sup</w:t>
      </w:r>
      <w:r w:rsidRPr="001269FB">
        <w:rPr>
          <w:rFonts w:ascii="Arial" w:hAnsi="Arial" w:cs="Arial"/>
          <w:sz w:val="22"/>
          <w:szCs w:val="22"/>
        </w:rPr>
        <w:t>port</w:t>
      </w:r>
      <w:r w:rsidR="008B4754">
        <w:rPr>
          <w:rFonts w:ascii="Arial" w:hAnsi="Arial" w:cs="Arial"/>
          <w:sz w:val="22"/>
          <w:szCs w:val="22"/>
        </w:rPr>
        <w:t>.</w:t>
      </w:r>
    </w:p>
    <w:p w14:paraId="692B1B5D" w14:textId="77777777" w:rsidR="00C04228" w:rsidRPr="001269FB" w:rsidRDefault="00C04228" w:rsidP="00C04228">
      <w:pPr>
        <w:spacing w:after="120"/>
        <w:rPr>
          <w:rFonts w:ascii="Arial" w:hAnsi="Arial" w:cs="Arial"/>
          <w:sz w:val="20"/>
          <w:szCs w:val="20"/>
          <w:u w:val="single"/>
        </w:rPr>
      </w:pPr>
    </w:p>
    <w:tbl>
      <w:tblPr>
        <w:tblStyle w:val="TableGrid"/>
        <w:tblW w:w="104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85"/>
      </w:tblGrid>
      <w:tr w:rsidR="00C04228" w:rsidRPr="001269FB" w14:paraId="1E4D5691" w14:textId="77777777" w:rsidTr="00487353">
        <w:tc>
          <w:tcPr>
            <w:tcW w:w="10485" w:type="dxa"/>
            <w:shd w:val="clear" w:color="auto" w:fill="F2B490" w:themeFill="accent5" w:themeFillTint="66"/>
          </w:tcPr>
          <w:p w14:paraId="35C5B612" w14:textId="77777777" w:rsidR="00C04228" w:rsidRPr="001269FB" w:rsidRDefault="00C04228" w:rsidP="00487353">
            <w:pPr>
              <w:spacing w:after="120"/>
              <w:rPr>
                <w:rFonts w:ascii="Arial" w:hAnsi="Arial" w:cs="Arial"/>
                <w:b/>
                <w:bCs/>
                <w:sz w:val="24"/>
                <w:szCs w:val="22"/>
              </w:rPr>
            </w:pPr>
          </w:p>
          <w:p w14:paraId="3CB48CFA" w14:textId="77777777" w:rsidR="00C04228" w:rsidRPr="001269FB" w:rsidRDefault="00C04228" w:rsidP="00487353">
            <w:pPr>
              <w:spacing w:after="120"/>
              <w:rPr>
                <w:rFonts w:ascii="Arial" w:hAnsi="Arial" w:cs="Arial"/>
                <w:b/>
                <w:bCs/>
                <w:sz w:val="24"/>
                <w:szCs w:val="22"/>
              </w:rPr>
            </w:pPr>
          </w:p>
          <w:p w14:paraId="5D0A0595" w14:textId="77777777" w:rsidR="00C04228" w:rsidRPr="001269FB" w:rsidRDefault="00C04228" w:rsidP="00487353">
            <w:pPr>
              <w:spacing w:after="120"/>
              <w:rPr>
                <w:rFonts w:ascii="Arial" w:hAnsi="Arial" w:cs="Arial"/>
                <w:b/>
                <w:bCs/>
                <w:sz w:val="24"/>
                <w:szCs w:val="22"/>
              </w:rPr>
            </w:pPr>
          </w:p>
          <w:p w14:paraId="7591380C" w14:textId="77777777" w:rsidR="00C04228" w:rsidRPr="001269FB" w:rsidRDefault="00C04228" w:rsidP="00487353">
            <w:pPr>
              <w:spacing w:after="120"/>
              <w:rPr>
                <w:rFonts w:ascii="Arial" w:hAnsi="Arial" w:cs="Arial"/>
                <w:b/>
                <w:bCs/>
                <w:sz w:val="24"/>
                <w:szCs w:val="22"/>
              </w:rPr>
            </w:pPr>
          </w:p>
          <w:p w14:paraId="7CE6B0F8" w14:textId="5732A537" w:rsidR="00C04228" w:rsidRPr="001269FB" w:rsidRDefault="00495350" w:rsidP="00487353">
            <w:pPr>
              <w:spacing w:after="120"/>
              <w:jc w:val="center"/>
              <w:rPr>
                <w:rFonts w:ascii="Arial" w:hAnsi="Arial" w:cs="Arial"/>
                <w:b/>
                <w:bCs/>
                <w:sz w:val="24"/>
                <w:szCs w:val="22"/>
              </w:rPr>
            </w:pPr>
            <w:r w:rsidRPr="001269FB">
              <w:rPr>
                <w:rFonts w:ascii="Arial" w:hAnsi="Arial" w:cs="Arial"/>
                <w:b/>
                <w:bCs/>
                <w:sz w:val="24"/>
                <w:szCs w:val="22"/>
              </w:rPr>
              <w:t>Image or d</w:t>
            </w:r>
            <w:r w:rsidR="00C04228" w:rsidRPr="001269FB">
              <w:rPr>
                <w:rFonts w:ascii="Arial" w:hAnsi="Arial" w:cs="Arial"/>
                <w:b/>
                <w:bCs/>
                <w:sz w:val="24"/>
                <w:szCs w:val="22"/>
              </w:rPr>
              <w:t xml:space="preserve">iagram showing </w:t>
            </w:r>
            <w:r w:rsidRPr="001269FB">
              <w:rPr>
                <w:rFonts w:ascii="Arial" w:hAnsi="Arial" w:cs="Arial"/>
                <w:b/>
                <w:bCs/>
                <w:sz w:val="24"/>
                <w:szCs w:val="22"/>
              </w:rPr>
              <w:t>engagement methods</w:t>
            </w:r>
            <w:r w:rsidR="000876F4" w:rsidRPr="001269FB">
              <w:rPr>
                <w:rFonts w:ascii="Arial" w:hAnsi="Arial" w:cs="Arial"/>
                <w:b/>
                <w:bCs/>
                <w:sz w:val="24"/>
                <w:szCs w:val="22"/>
              </w:rPr>
              <w:t>, sequencing</w:t>
            </w:r>
            <w:r w:rsidRPr="001269FB">
              <w:rPr>
                <w:rFonts w:ascii="Arial" w:hAnsi="Arial" w:cs="Arial"/>
                <w:b/>
                <w:bCs/>
                <w:sz w:val="24"/>
                <w:szCs w:val="22"/>
              </w:rPr>
              <w:t xml:space="preserve"> or tools</w:t>
            </w:r>
          </w:p>
          <w:p w14:paraId="5F200D68" w14:textId="77777777" w:rsidR="00C04228" w:rsidRPr="001269FB" w:rsidRDefault="00C04228" w:rsidP="00487353">
            <w:pPr>
              <w:spacing w:after="120"/>
              <w:jc w:val="center"/>
              <w:rPr>
                <w:rFonts w:ascii="Arial" w:hAnsi="Arial" w:cs="Arial"/>
                <w:b/>
                <w:bCs/>
                <w:sz w:val="24"/>
                <w:szCs w:val="22"/>
              </w:rPr>
            </w:pPr>
          </w:p>
          <w:p w14:paraId="1FA94B25" w14:textId="77777777" w:rsidR="00C04228" w:rsidRPr="001269FB" w:rsidRDefault="00C04228" w:rsidP="00487353">
            <w:pPr>
              <w:spacing w:after="120"/>
              <w:jc w:val="center"/>
              <w:rPr>
                <w:rFonts w:ascii="Arial" w:hAnsi="Arial" w:cs="Arial"/>
                <w:b/>
                <w:bCs/>
                <w:sz w:val="24"/>
                <w:szCs w:val="18"/>
              </w:rPr>
            </w:pPr>
          </w:p>
          <w:p w14:paraId="5847FEE2" w14:textId="77777777" w:rsidR="00C04228" w:rsidRPr="001269FB" w:rsidRDefault="00C04228" w:rsidP="00487353">
            <w:pPr>
              <w:spacing w:after="120"/>
              <w:jc w:val="center"/>
              <w:rPr>
                <w:rFonts w:ascii="Arial" w:hAnsi="Arial" w:cs="Arial"/>
                <w:b/>
                <w:bCs/>
                <w:sz w:val="24"/>
                <w:szCs w:val="18"/>
              </w:rPr>
            </w:pPr>
          </w:p>
          <w:p w14:paraId="39201188" w14:textId="77777777" w:rsidR="00C04228" w:rsidRPr="001269FB" w:rsidRDefault="00C04228" w:rsidP="00487353">
            <w:pPr>
              <w:spacing w:after="120"/>
              <w:rPr>
                <w:rFonts w:ascii="Arial" w:hAnsi="Arial" w:cs="Arial"/>
                <w:bCs/>
                <w:sz w:val="24"/>
                <w:szCs w:val="18"/>
              </w:rPr>
            </w:pPr>
          </w:p>
        </w:tc>
      </w:tr>
    </w:tbl>
    <w:p w14:paraId="69B0A0BD" w14:textId="77777777" w:rsidR="00C52D64" w:rsidRPr="001269FB" w:rsidRDefault="00C52D64" w:rsidP="00C52D64">
      <w:pPr>
        <w:spacing w:after="120"/>
        <w:rPr>
          <w:rFonts w:ascii="Arial" w:hAnsi="Arial" w:cs="Arial"/>
          <w:sz w:val="20"/>
          <w:szCs w:val="20"/>
          <w:u w:val="single"/>
        </w:rPr>
      </w:pPr>
    </w:p>
    <w:p w14:paraId="381358A3" w14:textId="77777777" w:rsidR="00C52D64" w:rsidRPr="001269FB" w:rsidRDefault="00C52D64" w:rsidP="00C52D64">
      <w:pPr>
        <w:spacing w:after="120"/>
        <w:rPr>
          <w:rFonts w:ascii="Arial" w:hAnsi="Arial" w:cs="Arial"/>
          <w:b/>
          <w:szCs w:val="20"/>
        </w:rPr>
      </w:pPr>
      <w:r w:rsidRPr="001269FB">
        <w:rPr>
          <w:rFonts w:ascii="Arial" w:hAnsi="Arial" w:cs="Arial"/>
          <w:b/>
          <w:szCs w:val="20"/>
        </w:rPr>
        <w:t>Alignment with IAP2 Core Values for the practice of public participation</w:t>
      </w:r>
    </w:p>
    <w:p w14:paraId="593C4738" w14:textId="77777777" w:rsidR="00C52D64" w:rsidRPr="001269FB" w:rsidRDefault="00C52D64" w:rsidP="00C52D64">
      <w:pPr>
        <w:pStyle w:val="Default"/>
        <w:rPr>
          <w:rFonts w:ascii="Arial" w:hAnsi="Arial" w:cs="Arial"/>
          <w:sz w:val="20"/>
          <w:szCs w:val="20"/>
        </w:rPr>
      </w:pPr>
    </w:p>
    <w:tbl>
      <w:tblPr>
        <w:tblStyle w:val="TableGrid"/>
        <w:tblW w:w="0" w:type="auto"/>
        <w:tblLook w:val="04A0" w:firstRow="1" w:lastRow="0" w:firstColumn="1" w:lastColumn="0" w:noHBand="0" w:noVBand="1"/>
      </w:tblPr>
      <w:tblGrid>
        <w:gridCol w:w="5807"/>
        <w:gridCol w:w="4649"/>
      </w:tblGrid>
      <w:tr w:rsidR="00C52D64" w:rsidRPr="001269FB" w14:paraId="2DA58D20" w14:textId="77777777" w:rsidTr="00B63DBD">
        <w:tc>
          <w:tcPr>
            <w:tcW w:w="5807" w:type="dxa"/>
            <w:shd w:val="clear" w:color="auto" w:fill="333092" w:themeFill="text2"/>
          </w:tcPr>
          <w:p w14:paraId="78851FA8" w14:textId="77777777" w:rsidR="00C52D64" w:rsidRPr="001269FB" w:rsidRDefault="00C52D64" w:rsidP="00B63DBD">
            <w:pPr>
              <w:pStyle w:val="Default"/>
              <w:spacing w:after="47"/>
              <w:rPr>
                <w:rFonts w:ascii="Arial" w:hAnsi="Arial" w:cs="Arial"/>
                <w:b/>
                <w:color w:val="FFFFFF" w:themeColor="background1"/>
                <w:sz w:val="22"/>
                <w:szCs w:val="20"/>
              </w:rPr>
            </w:pPr>
            <w:r w:rsidRPr="001269FB">
              <w:rPr>
                <w:rFonts w:ascii="Arial" w:hAnsi="Arial" w:cs="Arial"/>
                <w:b/>
                <w:color w:val="FFFFFF" w:themeColor="background1"/>
                <w:sz w:val="22"/>
                <w:szCs w:val="20"/>
              </w:rPr>
              <w:t xml:space="preserve">IAP2 Core Values </w:t>
            </w:r>
          </w:p>
        </w:tc>
        <w:tc>
          <w:tcPr>
            <w:tcW w:w="4649" w:type="dxa"/>
            <w:shd w:val="clear" w:color="auto" w:fill="333092" w:themeFill="text2"/>
          </w:tcPr>
          <w:p w14:paraId="261C7AF3" w14:textId="60D63E27" w:rsidR="00C52D64" w:rsidRPr="001269FB" w:rsidRDefault="00C52D64" w:rsidP="00B63DBD">
            <w:pPr>
              <w:pStyle w:val="Default"/>
              <w:spacing w:after="47"/>
              <w:rPr>
                <w:rFonts w:ascii="Arial" w:hAnsi="Arial" w:cs="Arial"/>
                <w:b/>
                <w:color w:val="FFFFFF" w:themeColor="background1"/>
                <w:sz w:val="22"/>
                <w:szCs w:val="20"/>
              </w:rPr>
            </w:pPr>
            <w:r w:rsidRPr="001269FB">
              <w:rPr>
                <w:rFonts w:ascii="Arial" w:hAnsi="Arial" w:cs="Arial"/>
                <w:b/>
                <w:color w:val="FFFFFF" w:themeColor="background1"/>
                <w:sz w:val="22"/>
                <w:szCs w:val="20"/>
              </w:rPr>
              <w:t xml:space="preserve">Example </w:t>
            </w:r>
            <w:r w:rsidR="00AB6A4B" w:rsidRPr="001269FB">
              <w:rPr>
                <w:rFonts w:ascii="Arial" w:hAnsi="Arial" w:cs="Arial"/>
                <w:b/>
                <w:color w:val="FFFFFF" w:themeColor="background1"/>
                <w:sz w:val="22"/>
                <w:szCs w:val="20"/>
              </w:rPr>
              <w:t>of how this was considered in the design of your project methodology</w:t>
            </w:r>
          </w:p>
        </w:tc>
      </w:tr>
      <w:tr w:rsidR="00C52D64" w:rsidRPr="001269FB" w14:paraId="2EA501DB" w14:textId="77777777" w:rsidTr="00B63DBD">
        <w:tc>
          <w:tcPr>
            <w:tcW w:w="5807" w:type="dxa"/>
          </w:tcPr>
          <w:p w14:paraId="4323DE17" w14:textId="77777777" w:rsidR="00C52D64" w:rsidRPr="001269FB" w:rsidRDefault="00C52D64" w:rsidP="00B63DBD">
            <w:pPr>
              <w:pStyle w:val="Default"/>
              <w:numPr>
                <w:ilvl w:val="0"/>
                <w:numId w:val="21"/>
              </w:numPr>
              <w:spacing w:after="47"/>
              <w:rPr>
                <w:rFonts w:ascii="Arial" w:hAnsi="Arial" w:cs="Arial"/>
                <w:sz w:val="22"/>
                <w:szCs w:val="20"/>
              </w:rPr>
            </w:pPr>
            <w:r w:rsidRPr="001269FB">
              <w:rPr>
                <w:rFonts w:ascii="Arial" w:hAnsi="Arial" w:cs="Arial"/>
                <w:sz w:val="22"/>
                <w:szCs w:val="20"/>
              </w:rPr>
              <w:t xml:space="preserve">Public participation is based on the belief that those who are affected by a decision have a right to be involved in the decision-making process </w:t>
            </w:r>
          </w:p>
        </w:tc>
        <w:tc>
          <w:tcPr>
            <w:tcW w:w="4649" w:type="dxa"/>
          </w:tcPr>
          <w:p w14:paraId="520BED8C" w14:textId="77777777" w:rsidR="00C52D64" w:rsidRPr="001269FB" w:rsidRDefault="00C52D64" w:rsidP="00B63DBD">
            <w:pPr>
              <w:pStyle w:val="Default"/>
              <w:spacing w:after="47"/>
              <w:rPr>
                <w:rFonts w:ascii="Arial" w:hAnsi="Arial" w:cs="Arial"/>
                <w:sz w:val="22"/>
                <w:szCs w:val="20"/>
              </w:rPr>
            </w:pPr>
          </w:p>
        </w:tc>
      </w:tr>
      <w:tr w:rsidR="00C52D64" w:rsidRPr="001269FB" w14:paraId="5ED2FEA4" w14:textId="77777777" w:rsidTr="00B63DBD">
        <w:tc>
          <w:tcPr>
            <w:tcW w:w="5807" w:type="dxa"/>
          </w:tcPr>
          <w:p w14:paraId="0B44FAEA" w14:textId="77777777" w:rsidR="00C52D64" w:rsidRPr="001269FB" w:rsidRDefault="00C52D64" w:rsidP="00B63DBD">
            <w:pPr>
              <w:pStyle w:val="Default"/>
              <w:numPr>
                <w:ilvl w:val="0"/>
                <w:numId w:val="21"/>
              </w:numPr>
              <w:spacing w:after="47"/>
              <w:rPr>
                <w:rFonts w:ascii="Arial" w:hAnsi="Arial" w:cs="Arial"/>
                <w:sz w:val="22"/>
                <w:szCs w:val="20"/>
              </w:rPr>
            </w:pPr>
            <w:r w:rsidRPr="001269FB">
              <w:rPr>
                <w:rFonts w:ascii="Arial" w:hAnsi="Arial" w:cs="Arial"/>
                <w:sz w:val="22"/>
                <w:szCs w:val="20"/>
              </w:rPr>
              <w:t xml:space="preserve">Public participation includes the promise that the public’s contribution will influence the decision </w:t>
            </w:r>
          </w:p>
        </w:tc>
        <w:tc>
          <w:tcPr>
            <w:tcW w:w="4649" w:type="dxa"/>
          </w:tcPr>
          <w:p w14:paraId="705A9A01" w14:textId="77777777" w:rsidR="00C52D64" w:rsidRPr="001269FB" w:rsidRDefault="00C52D64" w:rsidP="00B63DBD">
            <w:pPr>
              <w:pStyle w:val="Default"/>
              <w:spacing w:after="47"/>
              <w:rPr>
                <w:rFonts w:ascii="Arial" w:hAnsi="Arial" w:cs="Arial"/>
                <w:sz w:val="22"/>
                <w:szCs w:val="20"/>
              </w:rPr>
            </w:pPr>
          </w:p>
        </w:tc>
      </w:tr>
      <w:tr w:rsidR="00C52D64" w:rsidRPr="001269FB" w14:paraId="2023022B" w14:textId="77777777" w:rsidTr="00B63DBD">
        <w:tc>
          <w:tcPr>
            <w:tcW w:w="5807" w:type="dxa"/>
          </w:tcPr>
          <w:p w14:paraId="5F7FB12B" w14:textId="77777777" w:rsidR="00C52D64" w:rsidRPr="001269FB" w:rsidRDefault="00C52D64" w:rsidP="00B63DBD">
            <w:pPr>
              <w:pStyle w:val="Default"/>
              <w:numPr>
                <w:ilvl w:val="0"/>
                <w:numId w:val="21"/>
              </w:numPr>
              <w:spacing w:after="47"/>
              <w:rPr>
                <w:rFonts w:ascii="Arial" w:hAnsi="Arial" w:cs="Arial"/>
                <w:sz w:val="22"/>
                <w:szCs w:val="20"/>
              </w:rPr>
            </w:pPr>
            <w:r w:rsidRPr="001269FB">
              <w:rPr>
                <w:rFonts w:ascii="Arial" w:hAnsi="Arial" w:cs="Arial"/>
                <w:sz w:val="22"/>
                <w:szCs w:val="20"/>
              </w:rPr>
              <w:t xml:space="preserve">Public participation promotes sustainable decisions by recognising and communicating the needs and interests of all participants, including decision makers </w:t>
            </w:r>
          </w:p>
        </w:tc>
        <w:tc>
          <w:tcPr>
            <w:tcW w:w="4649" w:type="dxa"/>
          </w:tcPr>
          <w:p w14:paraId="40BCA56C" w14:textId="77777777" w:rsidR="00C52D64" w:rsidRPr="001269FB" w:rsidRDefault="00C52D64" w:rsidP="00B63DBD">
            <w:pPr>
              <w:pStyle w:val="Default"/>
              <w:spacing w:after="47"/>
              <w:rPr>
                <w:rFonts w:ascii="Arial" w:hAnsi="Arial" w:cs="Arial"/>
                <w:sz w:val="22"/>
                <w:szCs w:val="20"/>
              </w:rPr>
            </w:pPr>
          </w:p>
        </w:tc>
      </w:tr>
      <w:tr w:rsidR="00C52D64" w:rsidRPr="001269FB" w14:paraId="3015CBF2" w14:textId="77777777" w:rsidTr="00B63DBD">
        <w:tc>
          <w:tcPr>
            <w:tcW w:w="5807" w:type="dxa"/>
          </w:tcPr>
          <w:p w14:paraId="7A16EE9B" w14:textId="77777777" w:rsidR="00C52D64" w:rsidRPr="001269FB" w:rsidRDefault="00C52D64" w:rsidP="00B63DBD">
            <w:pPr>
              <w:pStyle w:val="Default"/>
              <w:numPr>
                <w:ilvl w:val="0"/>
                <w:numId w:val="21"/>
              </w:numPr>
              <w:spacing w:after="47"/>
              <w:rPr>
                <w:rFonts w:ascii="Arial" w:hAnsi="Arial" w:cs="Arial"/>
                <w:sz w:val="22"/>
                <w:szCs w:val="20"/>
              </w:rPr>
            </w:pPr>
            <w:r w:rsidRPr="001269FB">
              <w:rPr>
                <w:rFonts w:ascii="Arial" w:hAnsi="Arial" w:cs="Arial"/>
                <w:sz w:val="22"/>
                <w:szCs w:val="20"/>
              </w:rPr>
              <w:t xml:space="preserve">Public participation seeks out and facilitates the involvement of those potentially affected by or interested in a decision </w:t>
            </w:r>
          </w:p>
        </w:tc>
        <w:tc>
          <w:tcPr>
            <w:tcW w:w="4649" w:type="dxa"/>
          </w:tcPr>
          <w:p w14:paraId="5CCC98FB" w14:textId="77777777" w:rsidR="00C52D64" w:rsidRPr="001269FB" w:rsidRDefault="00C52D64" w:rsidP="00B63DBD">
            <w:pPr>
              <w:pStyle w:val="Default"/>
              <w:spacing w:after="47"/>
              <w:rPr>
                <w:rFonts w:ascii="Arial" w:hAnsi="Arial" w:cs="Arial"/>
                <w:sz w:val="22"/>
                <w:szCs w:val="20"/>
              </w:rPr>
            </w:pPr>
          </w:p>
        </w:tc>
      </w:tr>
      <w:tr w:rsidR="00C52D64" w:rsidRPr="001269FB" w14:paraId="3A5944FC" w14:textId="77777777" w:rsidTr="00B63DBD">
        <w:tc>
          <w:tcPr>
            <w:tcW w:w="5807" w:type="dxa"/>
          </w:tcPr>
          <w:p w14:paraId="4F3DD8EE" w14:textId="77777777" w:rsidR="00C52D64" w:rsidRPr="001269FB" w:rsidRDefault="00C52D64" w:rsidP="00B63DBD">
            <w:pPr>
              <w:pStyle w:val="Default"/>
              <w:numPr>
                <w:ilvl w:val="0"/>
                <w:numId w:val="21"/>
              </w:numPr>
              <w:spacing w:after="47"/>
              <w:rPr>
                <w:rFonts w:ascii="Arial" w:hAnsi="Arial" w:cs="Arial"/>
                <w:sz w:val="22"/>
                <w:szCs w:val="20"/>
              </w:rPr>
            </w:pPr>
            <w:r w:rsidRPr="001269FB">
              <w:rPr>
                <w:rFonts w:ascii="Arial" w:hAnsi="Arial" w:cs="Arial"/>
                <w:sz w:val="22"/>
                <w:szCs w:val="20"/>
              </w:rPr>
              <w:t xml:space="preserve">Public participation seeks input from participants in designing how they participate </w:t>
            </w:r>
          </w:p>
        </w:tc>
        <w:tc>
          <w:tcPr>
            <w:tcW w:w="4649" w:type="dxa"/>
          </w:tcPr>
          <w:p w14:paraId="12B81062" w14:textId="77777777" w:rsidR="00C52D64" w:rsidRPr="001269FB" w:rsidRDefault="00C52D64" w:rsidP="00B63DBD">
            <w:pPr>
              <w:pStyle w:val="Default"/>
              <w:spacing w:after="47"/>
              <w:rPr>
                <w:rFonts w:ascii="Arial" w:hAnsi="Arial" w:cs="Arial"/>
                <w:sz w:val="22"/>
                <w:szCs w:val="20"/>
              </w:rPr>
            </w:pPr>
          </w:p>
        </w:tc>
      </w:tr>
      <w:tr w:rsidR="00C52D64" w:rsidRPr="001269FB" w14:paraId="478DBB74" w14:textId="77777777" w:rsidTr="00B63DBD">
        <w:tc>
          <w:tcPr>
            <w:tcW w:w="5807" w:type="dxa"/>
          </w:tcPr>
          <w:p w14:paraId="0DB85908" w14:textId="77777777" w:rsidR="00C52D64" w:rsidRPr="001269FB" w:rsidRDefault="00C52D64" w:rsidP="00B63DBD">
            <w:pPr>
              <w:pStyle w:val="Default"/>
              <w:numPr>
                <w:ilvl w:val="0"/>
                <w:numId w:val="21"/>
              </w:numPr>
              <w:spacing w:after="47"/>
              <w:rPr>
                <w:rFonts w:ascii="Arial" w:hAnsi="Arial" w:cs="Arial"/>
                <w:sz w:val="22"/>
                <w:szCs w:val="20"/>
              </w:rPr>
            </w:pPr>
            <w:r w:rsidRPr="001269FB">
              <w:rPr>
                <w:rFonts w:ascii="Arial" w:hAnsi="Arial" w:cs="Arial"/>
                <w:sz w:val="22"/>
                <w:szCs w:val="20"/>
              </w:rPr>
              <w:t xml:space="preserve">Public participation provides participants with the information they need to participate in a meaningful way </w:t>
            </w:r>
          </w:p>
        </w:tc>
        <w:tc>
          <w:tcPr>
            <w:tcW w:w="4649" w:type="dxa"/>
          </w:tcPr>
          <w:p w14:paraId="743C4771" w14:textId="77777777" w:rsidR="00C52D64" w:rsidRPr="001269FB" w:rsidRDefault="00C52D64" w:rsidP="00B63DBD">
            <w:pPr>
              <w:pStyle w:val="Default"/>
              <w:spacing w:after="47"/>
              <w:rPr>
                <w:rFonts w:ascii="Arial" w:hAnsi="Arial" w:cs="Arial"/>
                <w:sz w:val="22"/>
                <w:szCs w:val="20"/>
              </w:rPr>
            </w:pPr>
          </w:p>
        </w:tc>
      </w:tr>
      <w:tr w:rsidR="00C52D64" w:rsidRPr="001269FB" w14:paraId="28131402" w14:textId="77777777" w:rsidTr="00B63DBD">
        <w:tc>
          <w:tcPr>
            <w:tcW w:w="5807" w:type="dxa"/>
          </w:tcPr>
          <w:p w14:paraId="235D1F4B" w14:textId="77777777" w:rsidR="00C52D64" w:rsidRPr="001269FB" w:rsidRDefault="00C52D64" w:rsidP="00B63DBD">
            <w:pPr>
              <w:pStyle w:val="Default"/>
              <w:numPr>
                <w:ilvl w:val="0"/>
                <w:numId w:val="21"/>
              </w:numPr>
              <w:rPr>
                <w:rFonts w:ascii="Arial" w:hAnsi="Arial" w:cs="Arial"/>
                <w:sz w:val="22"/>
                <w:szCs w:val="20"/>
              </w:rPr>
            </w:pPr>
            <w:r w:rsidRPr="001269FB">
              <w:rPr>
                <w:rFonts w:ascii="Arial" w:hAnsi="Arial" w:cs="Arial"/>
                <w:sz w:val="22"/>
                <w:szCs w:val="20"/>
              </w:rPr>
              <w:t xml:space="preserve">Public participation communicates to participants how their input affected the decision </w:t>
            </w:r>
          </w:p>
        </w:tc>
        <w:tc>
          <w:tcPr>
            <w:tcW w:w="4649" w:type="dxa"/>
          </w:tcPr>
          <w:p w14:paraId="46864508" w14:textId="77777777" w:rsidR="00C52D64" w:rsidRPr="001269FB" w:rsidRDefault="00C52D64" w:rsidP="00B63DBD">
            <w:pPr>
              <w:pStyle w:val="Default"/>
              <w:rPr>
                <w:rFonts w:ascii="Arial" w:hAnsi="Arial" w:cs="Arial"/>
                <w:sz w:val="22"/>
                <w:szCs w:val="20"/>
              </w:rPr>
            </w:pPr>
          </w:p>
        </w:tc>
      </w:tr>
    </w:tbl>
    <w:p w14:paraId="324E31E7" w14:textId="72B819B6" w:rsidR="00C04228" w:rsidRPr="001269FB" w:rsidRDefault="00C04228" w:rsidP="00C04228">
      <w:pPr>
        <w:spacing w:after="120"/>
        <w:rPr>
          <w:rFonts w:ascii="Arial" w:hAnsi="Arial" w:cs="Arial"/>
          <w:u w:val="single"/>
        </w:rPr>
      </w:pPr>
    </w:p>
    <w:p w14:paraId="73A93A6C" w14:textId="7CDFBDBE" w:rsidR="00C04228" w:rsidRPr="001269FB" w:rsidRDefault="00EA1B18" w:rsidP="00C04228">
      <w:pPr>
        <w:spacing w:after="120"/>
        <w:rPr>
          <w:rFonts w:ascii="Arial" w:hAnsi="Arial" w:cs="Arial"/>
          <w:sz w:val="20"/>
          <w:szCs w:val="20"/>
          <w:u w:val="single"/>
        </w:rPr>
      </w:pPr>
      <w:r w:rsidRPr="001269FB">
        <w:rPr>
          <w:rFonts w:ascii="Arial" w:hAnsi="Arial" w:cs="Arial"/>
          <w:noProof/>
          <w:u w:val="single"/>
          <w:lang w:eastAsia="en-AU"/>
        </w:rPr>
        <mc:AlternateContent>
          <mc:Choice Requires="wps">
            <w:drawing>
              <wp:anchor distT="45720" distB="45720" distL="114300" distR="114300" simplePos="0" relativeHeight="251673600" behindDoc="1" locked="0" layoutInCell="1" allowOverlap="1" wp14:anchorId="1CB734DF" wp14:editId="332430CB">
                <wp:simplePos x="0" y="0"/>
                <wp:positionH relativeFrom="column">
                  <wp:posOffset>111760</wp:posOffset>
                </wp:positionH>
                <wp:positionV relativeFrom="paragraph">
                  <wp:posOffset>98425</wp:posOffset>
                </wp:positionV>
                <wp:extent cx="2916000" cy="1800000"/>
                <wp:effectExtent l="0" t="0" r="17780" b="16510"/>
                <wp:wrapTight wrapText="bothSides">
                  <wp:wrapPolygon edited="0">
                    <wp:start x="9031" y="0"/>
                    <wp:lineTo x="7620" y="152"/>
                    <wp:lineTo x="3669" y="1982"/>
                    <wp:lineTo x="3010" y="3049"/>
                    <wp:lineTo x="1505" y="4725"/>
                    <wp:lineTo x="1035" y="5945"/>
                    <wp:lineTo x="376" y="7317"/>
                    <wp:lineTo x="0" y="9146"/>
                    <wp:lineTo x="0" y="12805"/>
                    <wp:lineTo x="470" y="14634"/>
                    <wp:lineTo x="1599" y="17073"/>
                    <wp:lineTo x="3857" y="19512"/>
                    <wp:lineTo x="4045" y="19969"/>
                    <wp:lineTo x="7997" y="21646"/>
                    <wp:lineTo x="8937" y="21646"/>
                    <wp:lineTo x="21638" y="21646"/>
                    <wp:lineTo x="21638" y="18445"/>
                    <wp:lineTo x="20038" y="17073"/>
                    <wp:lineTo x="21261" y="14634"/>
                    <wp:lineTo x="21638" y="12500"/>
                    <wp:lineTo x="21638" y="9146"/>
                    <wp:lineTo x="21355" y="7317"/>
                    <wp:lineTo x="20509" y="5640"/>
                    <wp:lineTo x="20226" y="4878"/>
                    <wp:lineTo x="18627" y="3049"/>
                    <wp:lineTo x="17969" y="1982"/>
                    <wp:lineTo x="13923" y="152"/>
                    <wp:lineTo x="12606" y="0"/>
                    <wp:lineTo x="903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000" cy="1800000"/>
                        </a:xfrm>
                        <a:prstGeom prst="flowChartMagneticTape">
                          <a:avLst/>
                        </a:prstGeom>
                        <a:solidFill>
                          <a:schemeClr val="accent5">
                            <a:lumMod val="40000"/>
                            <a:lumOff val="60000"/>
                          </a:schemeClr>
                        </a:solidFill>
                        <a:ln w="9525">
                          <a:solidFill>
                            <a:srgbClr val="000000"/>
                          </a:solidFill>
                          <a:miter lim="800000"/>
                          <a:headEnd/>
                          <a:tailEnd/>
                        </a:ln>
                      </wps:spPr>
                      <wps:txbx>
                        <w:txbxContent>
                          <w:p w14:paraId="5026579A" w14:textId="77777777" w:rsidR="00EA1B18" w:rsidRDefault="00EA1B18" w:rsidP="00EA1B18">
                            <w:pPr>
                              <w:rPr>
                                <w:b/>
                                <w:sz w:val="28"/>
                              </w:rPr>
                            </w:pPr>
                          </w:p>
                          <w:p w14:paraId="6F12FD14" w14:textId="75581B90" w:rsidR="00EA1B18" w:rsidRPr="00120E25" w:rsidRDefault="00EA1B18" w:rsidP="00EA1B18">
                            <w:pPr>
                              <w:rPr>
                                <w:rFonts w:ascii="Calibri" w:hAnsi="Calibri"/>
                                <w:b/>
                                <w:sz w:val="28"/>
                              </w:rPr>
                            </w:pPr>
                            <w:r w:rsidRPr="00120E25">
                              <w:rPr>
                                <w:rFonts w:ascii="Calibri" w:hAnsi="Calibri"/>
                                <w:b/>
                                <w:sz w:val="28"/>
                              </w:rPr>
                              <w:t>Add verbatim quote/s from organisation representative/s</w:t>
                            </w:r>
                          </w:p>
                          <w:p w14:paraId="4683E46C" w14:textId="77777777" w:rsidR="00EA1B18" w:rsidRPr="005862B3" w:rsidRDefault="00EA1B18" w:rsidP="00EA1B18">
                            <w:pPr>
                              <w:rPr>
                                <w:b/>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B734DF" id="_x0000_t131" coordsize="21600,21600" o:spt="131" path="ar,,21600,21600,18685,18165,10677,21597l20990,21597r,-3432xe">
                <v:stroke joinstyle="miter"/>
                <v:path o:connecttype="rect" textboxrect="3163,3163,18437,18437"/>
              </v:shapetype>
              <v:shape id="_x0000_s1027" type="#_x0000_t131" style="position:absolute;margin-left:8.8pt;margin-top:7.75pt;width:229.6pt;height:141.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" fillcolor="#f2b490 [1304]">
                <v:textbox>
                  <w:txbxContent>
                    <w:p w14:paraId="5026579A" w14:textId="77777777" w:rsidR="00EA1B18" w:rsidRDefault="00EA1B18" w:rsidP="00EA1B18">
                      <w:pPr>
                        <w:rPr>
                          <w:b/>
                          <w:sz w:val="28"/>
                        </w:rPr>
                      </w:pPr>
                    </w:p>
                    <w:p w14:paraId="6F12FD14" w14:textId="75581B90" w:rsidR="00EA1B18" w:rsidRPr="00120E25" w:rsidRDefault="00EA1B18" w:rsidP="00EA1B18">
                      <w:pPr>
                        <w:rPr>
                          <w:rFonts w:ascii="Calibri" w:hAnsi="Calibri"/>
                          <w:b/>
                          <w:sz w:val="28"/>
                        </w:rPr>
                      </w:pPr>
                      <w:r w:rsidRPr="00120E25">
                        <w:rPr>
                          <w:rFonts w:ascii="Calibri" w:hAnsi="Calibri"/>
                          <w:b/>
                          <w:sz w:val="28"/>
                        </w:rPr>
                        <w:t>Add verbatim quote/s from organisation representative/s</w:t>
                      </w:r>
                    </w:p>
                    <w:p w14:paraId="4683E46C" w14:textId="77777777" w:rsidR="00EA1B18" w:rsidRPr="005862B3" w:rsidRDefault="00EA1B18" w:rsidP="00EA1B18">
                      <w:pPr>
                        <w:rPr>
                          <w:b/>
                          <w:sz w:val="28"/>
                        </w:rPr>
                      </w:pPr>
                    </w:p>
                  </w:txbxContent>
                </v:textbox>
                <w10:wrap type="tight"/>
              </v:shape>
            </w:pict>
          </mc:Fallback>
        </mc:AlternateContent>
      </w:r>
      <w:r w:rsidRPr="001269FB">
        <w:rPr>
          <w:rFonts w:ascii="Arial" w:hAnsi="Arial" w:cs="Arial"/>
          <w:noProof/>
          <w:u w:val="single"/>
          <w:lang w:eastAsia="en-AU"/>
        </w:rPr>
        <mc:AlternateContent>
          <mc:Choice Requires="wps">
            <w:drawing>
              <wp:anchor distT="45720" distB="45720" distL="114300" distR="114300" simplePos="0" relativeHeight="251675648" behindDoc="1" locked="0" layoutInCell="1" allowOverlap="1" wp14:anchorId="00381EDC" wp14:editId="3BF6AF71">
                <wp:simplePos x="0" y="0"/>
                <wp:positionH relativeFrom="column">
                  <wp:posOffset>3393440</wp:posOffset>
                </wp:positionH>
                <wp:positionV relativeFrom="paragraph">
                  <wp:posOffset>149225</wp:posOffset>
                </wp:positionV>
                <wp:extent cx="2916000" cy="1800000"/>
                <wp:effectExtent l="0" t="0" r="17780" b="16510"/>
                <wp:wrapTight wrapText="bothSides">
                  <wp:wrapPolygon edited="0">
                    <wp:start x="9031" y="0"/>
                    <wp:lineTo x="7620" y="152"/>
                    <wp:lineTo x="3669" y="1982"/>
                    <wp:lineTo x="3010" y="3049"/>
                    <wp:lineTo x="1505" y="4725"/>
                    <wp:lineTo x="1035" y="5945"/>
                    <wp:lineTo x="376" y="7317"/>
                    <wp:lineTo x="0" y="9146"/>
                    <wp:lineTo x="0" y="12805"/>
                    <wp:lineTo x="470" y="14634"/>
                    <wp:lineTo x="1599" y="17073"/>
                    <wp:lineTo x="3857" y="19512"/>
                    <wp:lineTo x="4045" y="19969"/>
                    <wp:lineTo x="7997" y="21646"/>
                    <wp:lineTo x="8937" y="21646"/>
                    <wp:lineTo x="21638" y="21646"/>
                    <wp:lineTo x="21638" y="18445"/>
                    <wp:lineTo x="20038" y="17073"/>
                    <wp:lineTo x="21261" y="14634"/>
                    <wp:lineTo x="21638" y="12500"/>
                    <wp:lineTo x="21638" y="9146"/>
                    <wp:lineTo x="21355" y="7317"/>
                    <wp:lineTo x="20509" y="5640"/>
                    <wp:lineTo x="20226" y="4878"/>
                    <wp:lineTo x="18627" y="3049"/>
                    <wp:lineTo x="17969" y="1982"/>
                    <wp:lineTo x="13923" y="152"/>
                    <wp:lineTo x="12606" y="0"/>
                    <wp:lineTo x="9031"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000" cy="1800000"/>
                        </a:xfrm>
                        <a:prstGeom prst="flowChartMagneticTape">
                          <a:avLst/>
                        </a:prstGeom>
                        <a:solidFill>
                          <a:schemeClr val="accent5">
                            <a:lumMod val="40000"/>
                            <a:lumOff val="60000"/>
                          </a:schemeClr>
                        </a:solidFill>
                        <a:ln w="9525">
                          <a:solidFill>
                            <a:srgbClr val="000000"/>
                          </a:solidFill>
                          <a:miter lim="800000"/>
                          <a:headEnd/>
                          <a:tailEnd/>
                        </a:ln>
                      </wps:spPr>
                      <wps:txbx>
                        <w:txbxContent>
                          <w:p w14:paraId="416C32A6" w14:textId="77777777" w:rsidR="00EA1B18" w:rsidRDefault="00EA1B18" w:rsidP="00EA1B18">
                            <w:pPr>
                              <w:rPr>
                                <w:b/>
                                <w:sz w:val="28"/>
                              </w:rPr>
                            </w:pPr>
                          </w:p>
                          <w:p w14:paraId="6EDFE4F7" w14:textId="77777777" w:rsidR="00EA1B18" w:rsidRPr="00120E25" w:rsidRDefault="00EA1B18" w:rsidP="00EA1B18">
                            <w:pPr>
                              <w:rPr>
                                <w:rFonts w:ascii="Calibri" w:hAnsi="Calibri"/>
                                <w:b/>
                                <w:sz w:val="28"/>
                              </w:rPr>
                            </w:pPr>
                            <w:r w:rsidRPr="00120E25">
                              <w:rPr>
                                <w:rFonts w:ascii="Calibri" w:hAnsi="Calibri"/>
                                <w:b/>
                                <w:sz w:val="28"/>
                              </w:rPr>
                              <w:t>Add verbatim quote/s from organisation representative/s</w:t>
                            </w:r>
                          </w:p>
                          <w:p w14:paraId="1E5FCFB1" w14:textId="77777777" w:rsidR="00EA1B18" w:rsidRPr="005862B3" w:rsidRDefault="00EA1B18" w:rsidP="00EA1B18">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81EDC" id="Text Box 6" o:spid="_x0000_s1028" type="#_x0000_t131" style="position:absolute;margin-left:267.2pt;margin-top:11.75pt;width:229.6pt;height:141.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" fillcolor="#f2b490 [1304]">
                <v:textbox>
                  <w:txbxContent>
                    <w:p w14:paraId="416C32A6" w14:textId="77777777" w:rsidR="00EA1B18" w:rsidRDefault="00EA1B18" w:rsidP="00EA1B18">
                      <w:pPr>
                        <w:rPr>
                          <w:b/>
                          <w:sz w:val="28"/>
                        </w:rPr>
                      </w:pPr>
                    </w:p>
                    <w:p w14:paraId="6EDFE4F7" w14:textId="77777777" w:rsidR="00EA1B18" w:rsidRPr="00120E25" w:rsidRDefault="00EA1B18" w:rsidP="00EA1B18">
                      <w:pPr>
                        <w:rPr>
                          <w:rFonts w:ascii="Calibri" w:hAnsi="Calibri"/>
                          <w:b/>
                          <w:sz w:val="28"/>
                        </w:rPr>
                      </w:pPr>
                      <w:r w:rsidRPr="00120E25">
                        <w:rPr>
                          <w:rFonts w:ascii="Calibri" w:hAnsi="Calibri"/>
                          <w:b/>
                          <w:sz w:val="28"/>
                        </w:rPr>
                        <w:t>Add verbatim quote/s from organisation representative/s</w:t>
                      </w:r>
                    </w:p>
                    <w:p w14:paraId="1E5FCFB1" w14:textId="77777777" w:rsidR="00EA1B18" w:rsidRPr="005862B3" w:rsidRDefault="00EA1B18" w:rsidP="00EA1B18">
                      <w:pPr>
                        <w:rPr>
                          <w:b/>
                          <w:sz w:val="28"/>
                        </w:rPr>
                      </w:pPr>
                    </w:p>
                  </w:txbxContent>
                </v:textbox>
                <w10:wrap type="tight"/>
              </v:shape>
            </w:pict>
          </mc:Fallback>
        </mc:AlternateContent>
      </w:r>
    </w:p>
    <w:p w14:paraId="10463A37" w14:textId="4CEDA6EF" w:rsidR="00EA1B18" w:rsidRPr="001269FB" w:rsidRDefault="00EA1B18" w:rsidP="00C04228">
      <w:pPr>
        <w:spacing w:after="120"/>
        <w:rPr>
          <w:rFonts w:ascii="Arial" w:hAnsi="Arial" w:cs="Arial"/>
          <w:sz w:val="20"/>
          <w:szCs w:val="20"/>
          <w:u w:val="single"/>
        </w:rPr>
      </w:pPr>
    </w:p>
    <w:p w14:paraId="7BDD4CB3" w14:textId="705C54F2" w:rsidR="00EA1B18" w:rsidRPr="001269FB" w:rsidRDefault="00EA1B18" w:rsidP="00C04228">
      <w:pPr>
        <w:spacing w:after="120"/>
        <w:rPr>
          <w:rFonts w:ascii="Arial" w:hAnsi="Arial" w:cs="Arial"/>
          <w:sz w:val="20"/>
          <w:szCs w:val="20"/>
          <w:u w:val="single"/>
        </w:rPr>
      </w:pPr>
    </w:p>
    <w:p w14:paraId="359CB4B3" w14:textId="7AFC75FE" w:rsidR="00EA1B18" w:rsidRPr="001269FB" w:rsidRDefault="00EA1B18" w:rsidP="00C04228">
      <w:pPr>
        <w:spacing w:after="120"/>
        <w:rPr>
          <w:rFonts w:ascii="Arial" w:hAnsi="Arial" w:cs="Arial"/>
          <w:sz w:val="20"/>
          <w:szCs w:val="20"/>
          <w:u w:val="single"/>
        </w:rPr>
      </w:pPr>
    </w:p>
    <w:p w14:paraId="4247967F" w14:textId="273B2781" w:rsidR="00EA1B18" w:rsidRPr="001269FB" w:rsidRDefault="00EA1B18" w:rsidP="00C04228">
      <w:pPr>
        <w:spacing w:after="120"/>
        <w:rPr>
          <w:rFonts w:ascii="Arial" w:hAnsi="Arial" w:cs="Arial"/>
          <w:sz w:val="20"/>
          <w:szCs w:val="20"/>
          <w:u w:val="single"/>
        </w:rPr>
      </w:pPr>
    </w:p>
    <w:p w14:paraId="23674C4B" w14:textId="4CE69736" w:rsidR="00EA1B18" w:rsidRPr="001269FB" w:rsidRDefault="00EA1B18" w:rsidP="00C04228">
      <w:pPr>
        <w:spacing w:after="120"/>
        <w:rPr>
          <w:rFonts w:ascii="Arial" w:hAnsi="Arial" w:cs="Arial"/>
          <w:sz w:val="20"/>
          <w:szCs w:val="20"/>
          <w:u w:val="single"/>
        </w:rPr>
      </w:pPr>
    </w:p>
    <w:p w14:paraId="4B7D3C36" w14:textId="77777777" w:rsidR="00A3659D" w:rsidRPr="001269FB" w:rsidRDefault="00A3659D" w:rsidP="00A3659D">
      <w:pPr>
        <w:rPr>
          <w:rFonts w:ascii="Arial" w:hAnsi="Arial" w:cs="Arial"/>
          <w:sz w:val="20"/>
          <w:szCs w:val="20"/>
        </w:rPr>
      </w:pPr>
    </w:p>
    <w:tbl>
      <w:tblPr>
        <w:tblStyle w:val="TableGrid"/>
        <w:tblW w:w="10485" w:type="dxa"/>
        <w:tblLook w:val="04A0" w:firstRow="1" w:lastRow="0" w:firstColumn="1" w:lastColumn="0" w:noHBand="0" w:noVBand="1"/>
      </w:tblPr>
      <w:tblGrid>
        <w:gridCol w:w="10485"/>
      </w:tblGrid>
      <w:tr w:rsidR="00A3659D" w:rsidRPr="001269FB" w14:paraId="0E4D408C" w14:textId="77777777" w:rsidTr="00A3659D">
        <w:trPr>
          <w:trHeight w:val="2776"/>
        </w:trPr>
        <w:tc>
          <w:tcPr>
            <w:tcW w:w="10485" w:type="dxa"/>
            <w:shd w:val="clear" w:color="auto" w:fill="F2B490" w:themeFill="accent5" w:themeFillTint="66"/>
          </w:tcPr>
          <w:p w14:paraId="626EBB81" w14:textId="77777777" w:rsidR="00A3659D" w:rsidRPr="001269FB" w:rsidRDefault="00A3659D" w:rsidP="00B63DBD">
            <w:pPr>
              <w:spacing w:after="120"/>
              <w:rPr>
                <w:rFonts w:ascii="Arial" w:hAnsi="Arial" w:cs="Arial"/>
                <w:b/>
                <w:bCs/>
                <w:sz w:val="24"/>
                <w:szCs w:val="22"/>
              </w:rPr>
            </w:pPr>
          </w:p>
          <w:p w14:paraId="4D1C3F6B" w14:textId="77777777" w:rsidR="00A3659D" w:rsidRPr="001269FB" w:rsidRDefault="00A3659D" w:rsidP="00B63DBD">
            <w:pPr>
              <w:spacing w:after="120"/>
              <w:rPr>
                <w:rFonts w:ascii="Arial" w:hAnsi="Arial" w:cs="Arial"/>
                <w:b/>
                <w:bCs/>
                <w:sz w:val="24"/>
                <w:szCs w:val="22"/>
              </w:rPr>
            </w:pPr>
          </w:p>
          <w:p w14:paraId="7B768EB2" w14:textId="23572617" w:rsidR="00A3659D" w:rsidRPr="001269FB" w:rsidRDefault="00A3659D" w:rsidP="00A3659D">
            <w:pPr>
              <w:spacing w:after="120"/>
              <w:jc w:val="center"/>
              <w:rPr>
                <w:rFonts w:ascii="Arial" w:hAnsi="Arial" w:cs="Arial"/>
                <w:b/>
                <w:bCs/>
                <w:sz w:val="24"/>
                <w:szCs w:val="22"/>
              </w:rPr>
            </w:pPr>
            <w:r w:rsidRPr="001269FB">
              <w:rPr>
                <w:rFonts w:ascii="Arial" w:hAnsi="Arial" w:cs="Arial"/>
                <w:b/>
                <w:bCs/>
                <w:sz w:val="24"/>
                <w:szCs w:val="22"/>
              </w:rPr>
              <w:t>Diagram showing key project figures, reach, participation or metrics</w:t>
            </w:r>
          </w:p>
        </w:tc>
      </w:tr>
    </w:tbl>
    <w:p w14:paraId="44B1F454" w14:textId="77777777" w:rsidR="00A3659D" w:rsidRPr="001269FB" w:rsidRDefault="00A3659D" w:rsidP="00A3659D">
      <w:pPr>
        <w:spacing w:after="120"/>
        <w:rPr>
          <w:rFonts w:ascii="Arial" w:hAnsi="Arial" w:cs="Arial"/>
          <w:u w:val="single"/>
        </w:rPr>
      </w:pPr>
    </w:p>
    <w:tbl>
      <w:tblPr>
        <w:tblStyle w:val="TableGrid"/>
        <w:tblW w:w="0" w:type="auto"/>
        <w:shd w:val="clear" w:color="auto" w:fill="F2B490" w:themeFill="accent5" w:themeFillTint="66"/>
        <w:tblLook w:val="04A0" w:firstRow="1" w:lastRow="0" w:firstColumn="1" w:lastColumn="0" w:noHBand="0" w:noVBand="1"/>
      </w:tblPr>
      <w:tblGrid>
        <w:gridCol w:w="3485"/>
        <w:gridCol w:w="3485"/>
        <w:gridCol w:w="3486"/>
      </w:tblGrid>
      <w:tr w:rsidR="00A3659D" w:rsidRPr="001269FB" w14:paraId="646EBB8E" w14:textId="77777777" w:rsidTr="00B63DBD">
        <w:tc>
          <w:tcPr>
            <w:tcW w:w="3485" w:type="dxa"/>
            <w:shd w:val="clear" w:color="auto" w:fill="F2B490" w:themeFill="accent5" w:themeFillTint="66"/>
          </w:tcPr>
          <w:p w14:paraId="38A92F66" w14:textId="77777777" w:rsidR="00A3659D" w:rsidRPr="001269FB" w:rsidRDefault="00A3659D" w:rsidP="00A3659D">
            <w:pPr>
              <w:spacing w:after="120"/>
              <w:rPr>
                <w:rFonts w:ascii="Arial" w:hAnsi="Arial" w:cs="Arial"/>
                <w:b/>
                <w:sz w:val="24"/>
                <w:szCs w:val="18"/>
              </w:rPr>
            </w:pPr>
          </w:p>
          <w:p w14:paraId="4D8C2B07" w14:textId="77777777" w:rsidR="00A3659D" w:rsidRPr="001269FB" w:rsidRDefault="00A3659D" w:rsidP="00B63DBD">
            <w:pPr>
              <w:spacing w:after="120"/>
              <w:jc w:val="center"/>
              <w:rPr>
                <w:rFonts w:ascii="Arial" w:hAnsi="Arial" w:cs="Arial"/>
                <w:b/>
                <w:sz w:val="24"/>
                <w:szCs w:val="18"/>
              </w:rPr>
            </w:pPr>
          </w:p>
          <w:p w14:paraId="155B969E" w14:textId="77777777" w:rsidR="00A3659D" w:rsidRPr="001269FB" w:rsidRDefault="00A3659D" w:rsidP="00B63DBD">
            <w:pPr>
              <w:spacing w:after="120"/>
              <w:jc w:val="center"/>
              <w:rPr>
                <w:rFonts w:ascii="Arial" w:hAnsi="Arial" w:cs="Arial"/>
                <w:b/>
                <w:sz w:val="24"/>
                <w:szCs w:val="18"/>
              </w:rPr>
            </w:pPr>
            <w:r w:rsidRPr="001269FB">
              <w:rPr>
                <w:rFonts w:ascii="Arial" w:hAnsi="Arial" w:cs="Arial"/>
                <w:b/>
                <w:sz w:val="24"/>
                <w:szCs w:val="18"/>
              </w:rPr>
              <w:t>Insert photo or image of engagement activity with caption</w:t>
            </w:r>
          </w:p>
          <w:p w14:paraId="75ADF487" w14:textId="77777777" w:rsidR="00A3659D" w:rsidRPr="001269FB" w:rsidRDefault="00A3659D" w:rsidP="00B63DBD">
            <w:pPr>
              <w:spacing w:after="120"/>
              <w:jc w:val="center"/>
              <w:rPr>
                <w:rFonts w:ascii="Arial" w:hAnsi="Arial" w:cs="Arial"/>
                <w:b/>
                <w:sz w:val="24"/>
                <w:szCs w:val="18"/>
              </w:rPr>
            </w:pPr>
          </w:p>
          <w:p w14:paraId="2D8AC3AC" w14:textId="77777777" w:rsidR="00A3659D" w:rsidRPr="001269FB" w:rsidRDefault="00A3659D" w:rsidP="00B63DBD">
            <w:pPr>
              <w:spacing w:after="120"/>
              <w:rPr>
                <w:rFonts w:ascii="Arial" w:hAnsi="Arial" w:cs="Arial"/>
                <w:sz w:val="18"/>
                <w:szCs w:val="18"/>
                <w:u w:val="single"/>
              </w:rPr>
            </w:pPr>
          </w:p>
          <w:p w14:paraId="3F81753A" w14:textId="77777777" w:rsidR="00A3659D" w:rsidRPr="001269FB" w:rsidRDefault="00A3659D" w:rsidP="00B63DBD">
            <w:pPr>
              <w:spacing w:after="120"/>
              <w:rPr>
                <w:rFonts w:ascii="Arial" w:hAnsi="Arial" w:cs="Arial"/>
                <w:sz w:val="18"/>
                <w:szCs w:val="18"/>
                <w:u w:val="single"/>
              </w:rPr>
            </w:pPr>
          </w:p>
        </w:tc>
        <w:tc>
          <w:tcPr>
            <w:tcW w:w="3485" w:type="dxa"/>
            <w:shd w:val="clear" w:color="auto" w:fill="F2B490" w:themeFill="accent5" w:themeFillTint="66"/>
          </w:tcPr>
          <w:p w14:paraId="5DCCEF1A" w14:textId="77777777" w:rsidR="00A3659D" w:rsidRPr="001269FB" w:rsidRDefault="00A3659D" w:rsidP="00A3659D">
            <w:pPr>
              <w:spacing w:after="120"/>
              <w:rPr>
                <w:rFonts w:ascii="Arial" w:hAnsi="Arial" w:cs="Arial"/>
                <w:b/>
                <w:sz w:val="24"/>
                <w:szCs w:val="18"/>
              </w:rPr>
            </w:pPr>
          </w:p>
          <w:p w14:paraId="19FDA28C" w14:textId="77777777" w:rsidR="00A3659D" w:rsidRPr="001269FB" w:rsidRDefault="00A3659D" w:rsidP="00B63DBD">
            <w:pPr>
              <w:spacing w:after="120"/>
              <w:jc w:val="center"/>
              <w:rPr>
                <w:rFonts w:ascii="Arial" w:hAnsi="Arial" w:cs="Arial"/>
                <w:b/>
                <w:sz w:val="24"/>
                <w:szCs w:val="18"/>
              </w:rPr>
            </w:pPr>
          </w:p>
          <w:p w14:paraId="3C451B07" w14:textId="602D6922" w:rsidR="00A3659D" w:rsidRPr="001269FB" w:rsidRDefault="00A3659D" w:rsidP="00A3659D">
            <w:pPr>
              <w:spacing w:after="120"/>
              <w:jc w:val="center"/>
              <w:rPr>
                <w:rFonts w:ascii="Arial" w:hAnsi="Arial" w:cs="Arial"/>
                <w:b/>
                <w:sz w:val="24"/>
                <w:szCs w:val="18"/>
              </w:rPr>
            </w:pPr>
            <w:r w:rsidRPr="001269FB">
              <w:rPr>
                <w:rFonts w:ascii="Arial" w:hAnsi="Arial" w:cs="Arial"/>
                <w:b/>
                <w:sz w:val="24"/>
                <w:szCs w:val="18"/>
              </w:rPr>
              <w:t>Insert photo or image of engagement activity with caption</w:t>
            </w:r>
          </w:p>
          <w:p w14:paraId="422AAA71" w14:textId="77777777" w:rsidR="00A3659D" w:rsidRPr="001269FB" w:rsidRDefault="00A3659D" w:rsidP="00B63DBD">
            <w:pPr>
              <w:spacing w:after="120"/>
              <w:rPr>
                <w:rFonts w:ascii="Arial" w:hAnsi="Arial" w:cs="Arial"/>
                <w:sz w:val="18"/>
                <w:szCs w:val="18"/>
                <w:u w:val="single"/>
              </w:rPr>
            </w:pPr>
          </w:p>
        </w:tc>
        <w:tc>
          <w:tcPr>
            <w:tcW w:w="3486" w:type="dxa"/>
            <w:shd w:val="clear" w:color="auto" w:fill="F2B490" w:themeFill="accent5" w:themeFillTint="66"/>
          </w:tcPr>
          <w:p w14:paraId="79D99527" w14:textId="77777777" w:rsidR="00A3659D" w:rsidRPr="001269FB" w:rsidRDefault="00A3659D" w:rsidP="00B63DBD">
            <w:pPr>
              <w:spacing w:after="120"/>
              <w:jc w:val="center"/>
              <w:rPr>
                <w:rFonts w:ascii="Arial" w:hAnsi="Arial" w:cs="Arial"/>
                <w:b/>
                <w:sz w:val="24"/>
                <w:szCs w:val="18"/>
              </w:rPr>
            </w:pPr>
          </w:p>
          <w:p w14:paraId="34F798FC" w14:textId="77777777" w:rsidR="00A3659D" w:rsidRPr="001269FB" w:rsidRDefault="00A3659D" w:rsidP="00A3659D">
            <w:pPr>
              <w:spacing w:after="120"/>
              <w:rPr>
                <w:rFonts w:ascii="Arial" w:hAnsi="Arial" w:cs="Arial"/>
                <w:b/>
                <w:sz w:val="24"/>
                <w:szCs w:val="18"/>
              </w:rPr>
            </w:pPr>
          </w:p>
          <w:p w14:paraId="19B4DDB5" w14:textId="77777777" w:rsidR="00A3659D" w:rsidRPr="001269FB" w:rsidRDefault="00A3659D" w:rsidP="00B63DBD">
            <w:pPr>
              <w:spacing w:after="120"/>
              <w:jc w:val="center"/>
              <w:rPr>
                <w:rFonts w:ascii="Arial" w:hAnsi="Arial" w:cs="Arial"/>
                <w:b/>
                <w:sz w:val="24"/>
                <w:szCs w:val="18"/>
              </w:rPr>
            </w:pPr>
            <w:r w:rsidRPr="001269FB">
              <w:rPr>
                <w:rFonts w:ascii="Arial" w:hAnsi="Arial" w:cs="Arial"/>
                <w:b/>
                <w:sz w:val="24"/>
                <w:szCs w:val="18"/>
              </w:rPr>
              <w:t xml:space="preserve">Insert photo or image of cover of findings report </w:t>
            </w:r>
          </w:p>
          <w:p w14:paraId="4AAA1A48" w14:textId="77777777" w:rsidR="00A3659D" w:rsidRPr="001269FB" w:rsidRDefault="00A3659D" w:rsidP="00B63DBD">
            <w:pPr>
              <w:spacing w:after="120"/>
              <w:rPr>
                <w:rFonts w:ascii="Arial" w:hAnsi="Arial" w:cs="Arial"/>
                <w:sz w:val="18"/>
                <w:szCs w:val="18"/>
                <w:u w:val="single"/>
              </w:rPr>
            </w:pPr>
          </w:p>
          <w:p w14:paraId="7ABF1877" w14:textId="77777777" w:rsidR="00A3659D" w:rsidRPr="001269FB" w:rsidRDefault="00A3659D" w:rsidP="00B63DBD">
            <w:pPr>
              <w:spacing w:after="120"/>
              <w:rPr>
                <w:rFonts w:ascii="Arial" w:hAnsi="Arial" w:cs="Arial"/>
                <w:sz w:val="18"/>
                <w:szCs w:val="18"/>
                <w:u w:val="single"/>
              </w:rPr>
            </w:pPr>
          </w:p>
          <w:p w14:paraId="101A850B" w14:textId="77777777" w:rsidR="00A3659D" w:rsidRPr="001269FB" w:rsidRDefault="00A3659D" w:rsidP="00B63DBD">
            <w:pPr>
              <w:spacing w:after="120"/>
              <w:rPr>
                <w:rFonts w:ascii="Arial" w:hAnsi="Arial" w:cs="Arial"/>
                <w:sz w:val="18"/>
                <w:szCs w:val="18"/>
                <w:u w:val="single"/>
              </w:rPr>
            </w:pPr>
          </w:p>
        </w:tc>
      </w:tr>
    </w:tbl>
    <w:p w14:paraId="3AA79EA0" w14:textId="77777777" w:rsidR="00A3659D" w:rsidRPr="001269FB" w:rsidRDefault="00A3659D" w:rsidP="00C04228">
      <w:pPr>
        <w:spacing w:after="120"/>
        <w:rPr>
          <w:rFonts w:ascii="Arial" w:hAnsi="Arial" w:cs="Arial"/>
          <w:sz w:val="20"/>
          <w:szCs w:val="20"/>
          <w:u w:val="single"/>
        </w:rPr>
      </w:pPr>
    </w:p>
    <w:p w14:paraId="14CEAF41" w14:textId="4927396F" w:rsidR="00A3659D" w:rsidRPr="001269FB" w:rsidRDefault="00A3659D">
      <w:pPr>
        <w:rPr>
          <w:rFonts w:ascii="Arial" w:hAnsi="Arial" w:cs="Arial"/>
          <w:sz w:val="20"/>
          <w:szCs w:val="20"/>
          <w:u w:val="single"/>
        </w:rPr>
      </w:pPr>
    </w:p>
    <w:p w14:paraId="18A943A7" w14:textId="77777777" w:rsidR="00EA1B18" w:rsidRPr="001269FB" w:rsidRDefault="00EA1B18" w:rsidP="00C04228">
      <w:pPr>
        <w:spacing w:after="120"/>
        <w:rPr>
          <w:rFonts w:ascii="Arial" w:hAnsi="Arial" w:cs="Arial"/>
          <w:sz w:val="20"/>
          <w:szCs w:val="20"/>
          <w:u w:val="single"/>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56"/>
      </w:tblGrid>
      <w:tr w:rsidR="00B468EA" w:rsidRPr="001269FB" w14:paraId="639D869C" w14:textId="77777777" w:rsidTr="00120E25">
        <w:tc>
          <w:tcPr>
            <w:tcW w:w="10456" w:type="dxa"/>
            <w:shd w:val="clear" w:color="auto" w:fill="333092" w:themeFill="text2"/>
          </w:tcPr>
          <w:p w14:paraId="2FEE4A1A" w14:textId="437CF862" w:rsidR="00B468EA" w:rsidRPr="001269FB" w:rsidRDefault="00B468EA" w:rsidP="00643E29">
            <w:pPr>
              <w:spacing w:after="120"/>
              <w:rPr>
                <w:rFonts w:ascii="Arial" w:hAnsi="Arial" w:cs="Arial"/>
                <w:b/>
                <w:sz w:val="24"/>
                <w:szCs w:val="18"/>
              </w:rPr>
            </w:pPr>
            <w:r w:rsidRPr="001269FB">
              <w:rPr>
                <w:rFonts w:ascii="Arial" w:hAnsi="Arial" w:cs="Arial"/>
                <w:b/>
                <w:color w:val="FFFFFF" w:themeColor="background1"/>
                <w:sz w:val="24"/>
                <w:szCs w:val="18"/>
              </w:rPr>
              <w:t xml:space="preserve">3.0 </w:t>
            </w:r>
            <w:r w:rsidR="00662D8A" w:rsidRPr="001269FB">
              <w:rPr>
                <w:rFonts w:ascii="Arial" w:hAnsi="Arial" w:cs="Arial"/>
                <w:b/>
                <w:color w:val="FFFFFF" w:themeColor="background1"/>
                <w:sz w:val="24"/>
                <w:szCs w:val="18"/>
              </w:rPr>
              <w:t>Manage Engagement</w:t>
            </w:r>
          </w:p>
        </w:tc>
      </w:tr>
    </w:tbl>
    <w:p w14:paraId="2D41ED3C" w14:textId="4DEA8A44" w:rsidR="00595405" w:rsidRPr="001269FB" w:rsidRDefault="005B4463" w:rsidP="007B4E39">
      <w:pPr>
        <w:spacing w:after="120" w:line="240" w:lineRule="auto"/>
        <w:rPr>
          <w:rFonts w:ascii="Arial" w:hAnsi="Arial" w:cs="Arial"/>
          <w:sz w:val="20"/>
          <w:szCs w:val="20"/>
        </w:rPr>
      </w:pPr>
      <w:r w:rsidRPr="001269FB">
        <w:rPr>
          <w:rFonts w:ascii="Arial" w:hAnsi="Arial" w:cs="Arial"/>
        </w:rPr>
        <w:t>Maximum 500 words for this section</w:t>
      </w:r>
    </w:p>
    <w:p w14:paraId="1C8D9C9E" w14:textId="75FED1A6" w:rsidR="005862B3" w:rsidRPr="001269FB" w:rsidRDefault="00C52D64" w:rsidP="00BF77EA">
      <w:pPr>
        <w:pStyle w:val="ListParagraph"/>
        <w:numPr>
          <w:ilvl w:val="0"/>
          <w:numId w:val="18"/>
        </w:numPr>
        <w:spacing w:line="360" w:lineRule="auto"/>
        <w:ind w:left="425" w:hanging="425"/>
        <w:rPr>
          <w:rFonts w:ascii="Arial" w:hAnsi="Arial" w:cs="Arial"/>
          <w:sz w:val="22"/>
          <w:szCs w:val="22"/>
        </w:rPr>
      </w:pPr>
      <w:r w:rsidRPr="001269FB">
        <w:rPr>
          <w:rFonts w:ascii="Arial" w:hAnsi="Arial" w:cs="Arial"/>
          <w:sz w:val="22"/>
          <w:szCs w:val="22"/>
        </w:rPr>
        <w:t>Outline the</w:t>
      </w:r>
      <w:r w:rsidR="00BF77EA" w:rsidRPr="001269FB">
        <w:rPr>
          <w:rFonts w:ascii="Arial" w:hAnsi="Arial" w:cs="Arial"/>
          <w:sz w:val="22"/>
          <w:szCs w:val="22"/>
        </w:rPr>
        <w:t xml:space="preserve"> specific challenges (risks and constraints, engagement history if relevant) and describe how you responded to the challenges. </w:t>
      </w:r>
      <w:r w:rsidRPr="001269FB">
        <w:rPr>
          <w:rFonts w:ascii="Arial" w:hAnsi="Arial" w:cs="Arial"/>
          <w:sz w:val="22"/>
          <w:szCs w:val="22"/>
        </w:rPr>
        <w:t xml:space="preserve"> </w:t>
      </w:r>
      <w:r w:rsidR="00BF77EA" w:rsidRPr="001269FB">
        <w:rPr>
          <w:rFonts w:ascii="Arial" w:hAnsi="Arial" w:cs="Arial"/>
          <w:sz w:val="22"/>
          <w:szCs w:val="22"/>
        </w:rPr>
        <w:t>D</w:t>
      </w:r>
      <w:r w:rsidR="00EA1B18" w:rsidRPr="001269FB">
        <w:rPr>
          <w:rFonts w:ascii="Arial" w:hAnsi="Arial" w:cs="Arial"/>
          <w:sz w:val="22"/>
          <w:szCs w:val="22"/>
        </w:rPr>
        <w:t xml:space="preserve">escribe </w:t>
      </w:r>
      <w:r w:rsidR="00BF77EA" w:rsidRPr="001269FB">
        <w:rPr>
          <w:rFonts w:ascii="Arial" w:hAnsi="Arial" w:cs="Arial"/>
          <w:sz w:val="22"/>
          <w:szCs w:val="22"/>
        </w:rPr>
        <w:t xml:space="preserve">if </w:t>
      </w:r>
      <w:r w:rsidR="005862B3" w:rsidRPr="001269FB">
        <w:rPr>
          <w:rFonts w:ascii="Arial" w:hAnsi="Arial" w:cs="Arial"/>
          <w:sz w:val="22"/>
          <w:szCs w:val="22"/>
        </w:rPr>
        <w:t xml:space="preserve">modifications </w:t>
      </w:r>
      <w:r w:rsidR="00BF77EA" w:rsidRPr="001269FB">
        <w:rPr>
          <w:rFonts w:ascii="Arial" w:hAnsi="Arial" w:cs="Arial"/>
          <w:sz w:val="22"/>
          <w:szCs w:val="22"/>
        </w:rPr>
        <w:t xml:space="preserve">were required </w:t>
      </w:r>
      <w:r w:rsidR="00EA1B18" w:rsidRPr="001269FB">
        <w:rPr>
          <w:rFonts w:ascii="Arial" w:hAnsi="Arial" w:cs="Arial"/>
          <w:sz w:val="22"/>
          <w:szCs w:val="22"/>
        </w:rPr>
        <w:t xml:space="preserve">to </w:t>
      </w:r>
      <w:r w:rsidR="005862B3" w:rsidRPr="001269FB">
        <w:rPr>
          <w:rFonts w:ascii="Arial" w:hAnsi="Arial" w:cs="Arial"/>
          <w:sz w:val="22"/>
          <w:szCs w:val="22"/>
        </w:rPr>
        <w:t>overcome unintended outcomes</w:t>
      </w:r>
    </w:p>
    <w:p w14:paraId="4ED46821" w14:textId="505A3212" w:rsidR="00AB6A4B" w:rsidRPr="001269FB" w:rsidRDefault="00AB6A4B" w:rsidP="00AB6A4B">
      <w:pPr>
        <w:pStyle w:val="ListParagraph"/>
        <w:numPr>
          <w:ilvl w:val="0"/>
          <w:numId w:val="18"/>
        </w:numPr>
        <w:spacing w:line="360" w:lineRule="auto"/>
        <w:ind w:left="425" w:hanging="425"/>
        <w:rPr>
          <w:rFonts w:ascii="Arial" w:hAnsi="Arial" w:cs="Arial"/>
          <w:sz w:val="22"/>
          <w:szCs w:val="22"/>
        </w:rPr>
      </w:pPr>
      <w:r w:rsidRPr="001269FB">
        <w:rPr>
          <w:rFonts w:ascii="Arial" w:hAnsi="Arial" w:cs="Arial"/>
          <w:sz w:val="22"/>
          <w:szCs w:val="22"/>
        </w:rPr>
        <w:t>Describe the approach to data collection, management, analysis and generating the findings</w:t>
      </w:r>
      <w:r w:rsidR="008B4754">
        <w:rPr>
          <w:rFonts w:ascii="Arial" w:hAnsi="Arial" w:cs="Arial"/>
          <w:sz w:val="22"/>
          <w:szCs w:val="22"/>
        </w:rPr>
        <w:t>.</w:t>
      </w:r>
    </w:p>
    <w:p w14:paraId="0C84699D" w14:textId="77777777" w:rsidR="00AB6A4B" w:rsidRPr="001269FB" w:rsidRDefault="00AB6A4B" w:rsidP="00AB6A4B">
      <w:pPr>
        <w:spacing w:line="360" w:lineRule="auto"/>
        <w:rPr>
          <w:rFonts w:ascii="Arial" w:hAnsi="Arial" w:cs="Arial"/>
          <w:szCs w:val="20"/>
        </w:rPr>
      </w:pPr>
    </w:p>
    <w:p w14:paraId="7E3729D8" w14:textId="77777777" w:rsidR="005862B3" w:rsidRPr="001269FB" w:rsidRDefault="005862B3" w:rsidP="00904723">
      <w:pPr>
        <w:spacing w:after="120"/>
        <w:rPr>
          <w:rFonts w:ascii="Arial" w:hAnsi="Arial" w:cs="Arial"/>
          <w:u w:val="single"/>
        </w:rPr>
      </w:pPr>
    </w:p>
    <w:p w14:paraId="4BEDB4A6" w14:textId="77777777" w:rsidR="00904723" w:rsidRPr="001269FB" w:rsidRDefault="00904723" w:rsidP="00904723">
      <w:pPr>
        <w:spacing w:after="120"/>
        <w:rPr>
          <w:rFonts w:ascii="Arial" w:hAnsi="Arial" w:cs="Arial"/>
          <w:sz w:val="20"/>
          <w:szCs w:val="20"/>
          <w:u w:val="single"/>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56"/>
      </w:tblGrid>
      <w:tr w:rsidR="00B468EA" w:rsidRPr="001269FB" w14:paraId="62BC7652" w14:textId="77777777" w:rsidTr="00120E25">
        <w:tc>
          <w:tcPr>
            <w:tcW w:w="10456" w:type="dxa"/>
            <w:shd w:val="clear" w:color="auto" w:fill="333092" w:themeFill="text2"/>
          </w:tcPr>
          <w:p w14:paraId="04C3B326" w14:textId="35FB1978" w:rsidR="00B468EA" w:rsidRPr="001269FB" w:rsidRDefault="00B468EA" w:rsidP="00E031EB">
            <w:pPr>
              <w:spacing w:after="120"/>
              <w:rPr>
                <w:rFonts w:ascii="Arial" w:hAnsi="Arial" w:cs="Arial"/>
                <w:b/>
                <w:sz w:val="24"/>
                <w:szCs w:val="18"/>
              </w:rPr>
            </w:pPr>
            <w:r w:rsidRPr="001269FB">
              <w:rPr>
                <w:rFonts w:ascii="Arial" w:hAnsi="Arial" w:cs="Arial"/>
                <w:b/>
                <w:color w:val="FFFFFF" w:themeColor="background1"/>
                <w:sz w:val="24"/>
                <w:szCs w:val="18"/>
              </w:rPr>
              <w:t>4.0 Outcomes</w:t>
            </w:r>
            <w:r w:rsidR="00AF401F" w:rsidRPr="001269FB">
              <w:rPr>
                <w:rFonts w:ascii="Arial" w:hAnsi="Arial" w:cs="Arial"/>
                <w:b/>
                <w:color w:val="FFFFFF" w:themeColor="background1"/>
                <w:sz w:val="24"/>
                <w:szCs w:val="18"/>
              </w:rPr>
              <w:t xml:space="preserve">, </w:t>
            </w:r>
            <w:r w:rsidR="000433F3">
              <w:rPr>
                <w:rFonts w:ascii="Arial" w:hAnsi="Arial" w:cs="Arial"/>
                <w:b/>
                <w:color w:val="FFFFFF" w:themeColor="background1"/>
                <w:sz w:val="24"/>
                <w:szCs w:val="18"/>
              </w:rPr>
              <w:t>I</w:t>
            </w:r>
            <w:r w:rsidR="00AF401F" w:rsidRPr="001269FB">
              <w:rPr>
                <w:rFonts w:ascii="Arial" w:hAnsi="Arial" w:cs="Arial"/>
                <w:b/>
                <w:color w:val="FFFFFF" w:themeColor="background1"/>
                <w:sz w:val="24"/>
                <w:szCs w:val="18"/>
              </w:rPr>
              <w:t>mpact</w:t>
            </w:r>
            <w:r w:rsidRPr="001269FB">
              <w:rPr>
                <w:rFonts w:ascii="Arial" w:hAnsi="Arial" w:cs="Arial"/>
                <w:b/>
                <w:color w:val="FFFFFF" w:themeColor="background1"/>
                <w:sz w:val="24"/>
                <w:szCs w:val="18"/>
              </w:rPr>
              <w:t xml:space="preserve"> and </w:t>
            </w:r>
            <w:r w:rsidR="000433F3">
              <w:rPr>
                <w:rFonts w:ascii="Arial" w:hAnsi="Arial" w:cs="Arial"/>
                <w:b/>
                <w:color w:val="FFFFFF" w:themeColor="background1"/>
                <w:sz w:val="24"/>
                <w:szCs w:val="18"/>
              </w:rPr>
              <w:t>I</w:t>
            </w:r>
            <w:r w:rsidR="00E031EB" w:rsidRPr="001269FB">
              <w:rPr>
                <w:rFonts w:ascii="Arial" w:hAnsi="Arial" w:cs="Arial"/>
                <w:b/>
                <w:color w:val="FFFFFF" w:themeColor="background1"/>
                <w:sz w:val="24"/>
                <w:szCs w:val="18"/>
              </w:rPr>
              <w:t>nsights</w:t>
            </w:r>
          </w:p>
        </w:tc>
      </w:tr>
    </w:tbl>
    <w:p w14:paraId="7314067F" w14:textId="39C72E57" w:rsidR="00B6690B" w:rsidRPr="001269FB" w:rsidRDefault="005B4463" w:rsidP="007B4E39">
      <w:pPr>
        <w:spacing w:after="120" w:line="240" w:lineRule="auto"/>
        <w:rPr>
          <w:rFonts w:ascii="Arial" w:hAnsi="Arial" w:cs="Arial"/>
          <w:sz w:val="20"/>
          <w:szCs w:val="20"/>
        </w:rPr>
      </w:pPr>
      <w:r w:rsidRPr="001269FB">
        <w:rPr>
          <w:rFonts w:ascii="Arial" w:hAnsi="Arial" w:cs="Arial"/>
        </w:rPr>
        <w:t>Maximum 700 words for this section</w:t>
      </w:r>
    </w:p>
    <w:p w14:paraId="624A26C1" w14:textId="1A4474E9" w:rsidR="00B6690B" w:rsidRPr="001269FB" w:rsidRDefault="00E5209B" w:rsidP="007B4E39">
      <w:pPr>
        <w:spacing w:after="120" w:line="240" w:lineRule="auto"/>
        <w:rPr>
          <w:rFonts w:ascii="Arial" w:hAnsi="Arial" w:cs="Arial"/>
          <w:sz w:val="24"/>
          <w:szCs w:val="20"/>
          <w:u w:val="single"/>
        </w:rPr>
      </w:pPr>
      <w:r w:rsidRPr="001269FB">
        <w:rPr>
          <w:rFonts w:ascii="Arial" w:hAnsi="Arial" w:cs="Arial"/>
          <w:sz w:val="24"/>
          <w:szCs w:val="20"/>
          <w:u w:val="single"/>
        </w:rPr>
        <w:t xml:space="preserve">Reflection and evaluation of </w:t>
      </w:r>
      <w:r w:rsidR="00A553E1" w:rsidRPr="001269FB">
        <w:rPr>
          <w:rFonts w:ascii="Arial" w:hAnsi="Arial" w:cs="Arial"/>
          <w:sz w:val="24"/>
          <w:szCs w:val="20"/>
          <w:u w:val="single"/>
        </w:rPr>
        <w:t>engagement</w:t>
      </w:r>
    </w:p>
    <w:p w14:paraId="5A4E0F0D" w14:textId="36644B91" w:rsidR="00904723" w:rsidRPr="001269FB" w:rsidRDefault="00904723" w:rsidP="00AB6A4B">
      <w:pPr>
        <w:pStyle w:val="ListParagraph"/>
        <w:numPr>
          <w:ilvl w:val="0"/>
          <w:numId w:val="20"/>
        </w:numPr>
        <w:spacing w:line="360" w:lineRule="auto"/>
        <w:ind w:left="425" w:hanging="425"/>
        <w:rPr>
          <w:rFonts w:ascii="Arial" w:hAnsi="Arial" w:cs="Arial"/>
          <w:sz w:val="22"/>
          <w:szCs w:val="22"/>
        </w:rPr>
      </w:pPr>
      <w:r w:rsidRPr="001269FB">
        <w:rPr>
          <w:rFonts w:ascii="Arial" w:hAnsi="Arial" w:cs="Arial"/>
          <w:sz w:val="22"/>
          <w:szCs w:val="22"/>
        </w:rPr>
        <w:t xml:space="preserve">Comment on appropriateness and effectiveness of the engagement program </w:t>
      </w:r>
      <w:r w:rsidR="00AB6A4B" w:rsidRPr="001269FB">
        <w:rPr>
          <w:rFonts w:ascii="Arial" w:hAnsi="Arial" w:cs="Arial"/>
          <w:sz w:val="22"/>
          <w:szCs w:val="22"/>
        </w:rPr>
        <w:t xml:space="preserve">including </w:t>
      </w:r>
      <w:r w:rsidRPr="001269FB">
        <w:rPr>
          <w:rFonts w:ascii="Arial" w:hAnsi="Arial" w:cs="Arial"/>
          <w:sz w:val="22"/>
          <w:szCs w:val="22"/>
        </w:rPr>
        <w:t xml:space="preserve">reach, outputs, outcomes, impact and actual </w:t>
      </w:r>
      <w:r w:rsidR="005862B3" w:rsidRPr="001269FB">
        <w:rPr>
          <w:rFonts w:ascii="Arial" w:hAnsi="Arial" w:cs="Arial"/>
          <w:sz w:val="22"/>
          <w:szCs w:val="22"/>
        </w:rPr>
        <w:t>spectrum level or</w:t>
      </w:r>
      <w:r w:rsidRPr="001269FB">
        <w:rPr>
          <w:rFonts w:ascii="Arial" w:hAnsi="Arial" w:cs="Arial"/>
          <w:sz w:val="22"/>
          <w:szCs w:val="22"/>
        </w:rPr>
        <w:t xml:space="preserve"> influence</w:t>
      </w:r>
    </w:p>
    <w:p w14:paraId="7FA45A4F" w14:textId="1ADF3920" w:rsidR="00904723" w:rsidRPr="001269FB" w:rsidRDefault="00904723" w:rsidP="00904723">
      <w:pPr>
        <w:pStyle w:val="ListParagraph"/>
        <w:numPr>
          <w:ilvl w:val="0"/>
          <w:numId w:val="20"/>
        </w:numPr>
        <w:spacing w:line="360" w:lineRule="auto"/>
        <w:ind w:left="425" w:hanging="425"/>
        <w:rPr>
          <w:rFonts w:ascii="Arial" w:hAnsi="Arial" w:cs="Arial"/>
          <w:sz w:val="22"/>
          <w:szCs w:val="22"/>
        </w:rPr>
      </w:pPr>
      <w:r w:rsidRPr="001269FB">
        <w:rPr>
          <w:rFonts w:ascii="Arial" w:hAnsi="Arial" w:cs="Arial"/>
          <w:sz w:val="22"/>
          <w:szCs w:val="22"/>
        </w:rPr>
        <w:t xml:space="preserve">Outline </w:t>
      </w:r>
      <w:r w:rsidR="00E5209B" w:rsidRPr="001269FB">
        <w:rPr>
          <w:rFonts w:ascii="Arial" w:hAnsi="Arial" w:cs="Arial"/>
          <w:sz w:val="22"/>
          <w:szCs w:val="22"/>
        </w:rPr>
        <w:t xml:space="preserve">the evaluation of the engagement undertaken, </w:t>
      </w:r>
      <w:r w:rsidRPr="001269FB">
        <w:rPr>
          <w:rFonts w:ascii="Arial" w:hAnsi="Arial" w:cs="Arial"/>
          <w:sz w:val="22"/>
          <w:szCs w:val="22"/>
        </w:rPr>
        <w:t>insights or lessons learned</w:t>
      </w:r>
    </w:p>
    <w:p w14:paraId="40CBEA0D" w14:textId="3577AF91" w:rsidR="00662D8A" w:rsidRPr="001269FB" w:rsidRDefault="00662D8A" w:rsidP="00662D8A">
      <w:pPr>
        <w:pStyle w:val="ListParagraph"/>
        <w:numPr>
          <w:ilvl w:val="0"/>
          <w:numId w:val="18"/>
        </w:numPr>
        <w:spacing w:line="360" w:lineRule="auto"/>
        <w:ind w:left="425" w:hanging="425"/>
        <w:rPr>
          <w:rFonts w:ascii="Arial" w:hAnsi="Arial" w:cs="Arial"/>
          <w:sz w:val="22"/>
          <w:szCs w:val="22"/>
        </w:rPr>
      </w:pPr>
      <w:r w:rsidRPr="001269FB">
        <w:rPr>
          <w:rFonts w:ascii="Arial" w:hAnsi="Arial" w:cs="Arial"/>
          <w:sz w:val="22"/>
          <w:szCs w:val="22"/>
        </w:rPr>
        <w:t>Outline the reporting processes to decision makers, key stakeholders and participants, identify how feedback shaped decisions made</w:t>
      </w:r>
    </w:p>
    <w:p w14:paraId="4B97129C" w14:textId="472227DE" w:rsidR="00AB6A4B" w:rsidRPr="001269FB" w:rsidRDefault="00AB6A4B" w:rsidP="00662D8A">
      <w:pPr>
        <w:pStyle w:val="ListParagraph"/>
        <w:numPr>
          <w:ilvl w:val="0"/>
          <w:numId w:val="18"/>
        </w:numPr>
        <w:spacing w:line="360" w:lineRule="auto"/>
        <w:ind w:left="425" w:hanging="425"/>
        <w:rPr>
          <w:rFonts w:ascii="Arial" w:hAnsi="Arial" w:cs="Arial"/>
          <w:sz w:val="22"/>
          <w:szCs w:val="22"/>
        </w:rPr>
      </w:pPr>
      <w:r w:rsidRPr="001269FB">
        <w:rPr>
          <w:rFonts w:ascii="Arial" w:hAnsi="Arial" w:cs="Arial"/>
          <w:sz w:val="22"/>
          <w:szCs w:val="22"/>
        </w:rPr>
        <w:t>Provide evidence about levels of participant, stakeholder and organisation satisfaction.</w:t>
      </w:r>
    </w:p>
    <w:p w14:paraId="1C1CEFBE" w14:textId="2C48A636" w:rsidR="00904723" w:rsidRPr="001269FB" w:rsidRDefault="00904723" w:rsidP="007B4E39">
      <w:pPr>
        <w:spacing w:after="120" w:line="240" w:lineRule="auto"/>
        <w:rPr>
          <w:rFonts w:ascii="Arial" w:hAnsi="Arial" w:cs="Arial"/>
          <w:sz w:val="24"/>
          <w:szCs w:val="20"/>
          <w:u w:val="single"/>
        </w:rPr>
      </w:pPr>
    </w:p>
    <w:p w14:paraId="65099D9A" w14:textId="082FAD66" w:rsidR="00AD3333" w:rsidRPr="001269FB" w:rsidRDefault="00AB6A4B" w:rsidP="007B4E39">
      <w:pPr>
        <w:spacing w:after="120" w:line="240" w:lineRule="auto"/>
        <w:rPr>
          <w:rFonts w:ascii="Arial" w:hAnsi="Arial" w:cs="Arial"/>
          <w:sz w:val="24"/>
          <w:szCs w:val="20"/>
          <w:u w:val="single"/>
        </w:rPr>
      </w:pPr>
      <w:r w:rsidRPr="001269FB">
        <w:rPr>
          <w:rFonts w:ascii="Arial" w:hAnsi="Arial" w:cs="Arial"/>
          <w:sz w:val="24"/>
          <w:szCs w:val="20"/>
          <w:u w:val="single"/>
        </w:rPr>
        <w:t>Innovation and Uniqueness</w:t>
      </w:r>
    </w:p>
    <w:p w14:paraId="52F09374" w14:textId="5504965B" w:rsidR="00AB6A4B" w:rsidRPr="001269FB" w:rsidRDefault="00AB6A4B" w:rsidP="00AB6A4B">
      <w:pPr>
        <w:spacing w:after="0" w:line="360" w:lineRule="auto"/>
        <w:rPr>
          <w:rFonts w:ascii="Arial" w:hAnsi="Arial" w:cs="Arial"/>
          <w:bCs/>
        </w:rPr>
      </w:pPr>
      <w:r w:rsidRPr="001269FB">
        <w:rPr>
          <w:rFonts w:ascii="Arial" w:hAnsi="Arial" w:cs="Arial"/>
          <w:bCs/>
        </w:rPr>
        <w:t xml:space="preserve">Outline how this project advances knowledge or practice … </w:t>
      </w:r>
    </w:p>
    <w:p w14:paraId="1E041F1C" w14:textId="74DD2D44" w:rsidR="00AB6A4B" w:rsidRPr="001269FB" w:rsidRDefault="00AB6A4B" w:rsidP="00AB6A4B">
      <w:pPr>
        <w:spacing w:line="360" w:lineRule="auto"/>
        <w:rPr>
          <w:rFonts w:ascii="Arial" w:hAnsi="Arial" w:cs="Arial"/>
          <w:sz w:val="24"/>
          <w:szCs w:val="20"/>
          <w:u w:val="single"/>
        </w:rPr>
      </w:pPr>
    </w:p>
    <w:p w14:paraId="641E9179" w14:textId="03BFADE5" w:rsidR="00AB6A4B" w:rsidRPr="001269FB" w:rsidRDefault="00AB6A4B" w:rsidP="00AB6A4B">
      <w:pPr>
        <w:spacing w:line="360" w:lineRule="auto"/>
        <w:rPr>
          <w:rFonts w:ascii="Arial" w:hAnsi="Arial" w:cs="Arial"/>
          <w:b/>
          <w:sz w:val="20"/>
          <w:szCs w:val="20"/>
        </w:rPr>
      </w:pPr>
    </w:p>
    <w:p w14:paraId="6B7EE2FC" w14:textId="7DD6D19B" w:rsidR="00AB6A4B" w:rsidRPr="001269FB" w:rsidRDefault="00AB6A4B" w:rsidP="00AB6A4B">
      <w:pPr>
        <w:spacing w:line="360" w:lineRule="auto"/>
        <w:rPr>
          <w:rFonts w:ascii="Arial" w:hAnsi="Arial" w:cs="Arial"/>
          <w:b/>
          <w:sz w:val="20"/>
          <w:szCs w:val="20"/>
        </w:rPr>
      </w:pPr>
    </w:p>
    <w:p w14:paraId="35343573" w14:textId="2C08FCFF" w:rsidR="00AB6A4B" w:rsidRPr="001269FB" w:rsidRDefault="00AB6A4B" w:rsidP="00AB6A4B">
      <w:pPr>
        <w:spacing w:line="360" w:lineRule="auto"/>
        <w:rPr>
          <w:rFonts w:ascii="Arial" w:hAnsi="Arial" w:cs="Arial"/>
          <w:b/>
          <w:sz w:val="20"/>
          <w:szCs w:val="20"/>
        </w:rPr>
      </w:pPr>
    </w:p>
    <w:p w14:paraId="17EB4605" w14:textId="77777777" w:rsidR="003E1846" w:rsidRPr="001269FB" w:rsidRDefault="003E1846" w:rsidP="00AB6A4B">
      <w:pPr>
        <w:spacing w:line="360" w:lineRule="auto"/>
        <w:rPr>
          <w:rFonts w:ascii="Arial" w:hAnsi="Arial" w:cs="Arial"/>
          <w:b/>
          <w:sz w:val="20"/>
          <w:szCs w:val="20"/>
        </w:rPr>
      </w:pPr>
    </w:p>
    <w:p w14:paraId="2440B73A" w14:textId="77777777" w:rsidR="003E1846" w:rsidRPr="001269FB" w:rsidRDefault="003E1846" w:rsidP="00AB6A4B">
      <w:pPr>
        <w:spacing w:line="360" w:lineRule="auto"/>
        <w:rPr>
          <w:rFonts w:ascii="Arial" w:hAnsi="Arial" w:cs="Arial"/>
          <w:b/>
          <w:sz w:val="20"/>
          <w:szCs w:val="20"/>
        </w:rPr>
      </w:pPr>
    </w:p>
    <w:p w14:paraId="6FDE979A" w14:textId="496AEE66" w:rsidR="00AB6A4B" w:rsidRPr="001269FB" w:rsidRDefault="00AB6A4B" w:rsidP="00AB6A4B">
      <w:pPr>
        <w:spacing w:line="360" w:lineRule="auto"/>
        <w:rPr>
          <w:rFonts w:ascii="Arial" w:hAnsi="Arial" w:cs="Arial"/>
          <w:b/>
          <w:sz w:val="20"/>
          <w:szCs w:val="20"/>
        </w:rPr>
      </w:pPr>
    </w:p>
    <w:p w14:paraId="264897D9" w14:textId="49F61CAC" w:rsidR="00AB6A4B" w:rsidRPr="001269FB" w:rsidRDefault="00AB6A4B" w:rsidP="00AB6A4B">
      <w:pPr>
        <w:spacing w:line="360" w:lineRule="auto"/>
        <w:rPr>
          <w:rFonts w:ascii="Arial" w:hAnsi="Arial" w:cs="Arial"/>
          <w:b/>
          <w:sz w:val="20"/>
          <w:szCs w:val="20"/>
        </w:rPr>
      </w:pPr>
    </w:p>
    <w:p w14:paraId="01B6DF36" w14:textId="77777777" w:rsidR="00AB6A4B" w:rsidRPr="001269FB" w:rsidRDefault="00AB6A4B" w:rsidP="00AB6A4B">
      <w:pPr>
        <w:spacing w:line="360" w:lineRule="auto"/>
        <w:rPr>
          <w:rFonts w:ascii="Arial" w:hAnsi="Arial" w:cs="Arial"/>
          <w:b/>
          <w:sz w:val="20"/>
          <w:szCs w:val="20"/>
        </w:rPr>
      </w:pPr>
    </w:p>
    <w:tbl>
      <w:tblPr>
        <w:tblStyle w:val="TableGrid"/>
        <w:tblW w:w="0" w:type="auto"/>
        <w:tblLook w:val="04A0" w:firstRow="1" w:lastRow="0" w:firstColumn="1" w:lastColumn="0" w:noHBand="0" w:noVBand="1"/>
      </w:tblPr>
      <w:tblGrid>
        <w:gridCol w:w="10456"/>
      </w:tblGrid>
      <w:tr w:rsidR="00B6690B" w:rsidRPr="001269FB" w14:paraId="7318C03C" w14:textId="77777777" w:rsidTr="00120E25">
        <w:tc>
          <w:tcPr>
            <w:tcW w:w="10456" w:type="dxa"/>
            <w:shd w:val="clear" w:color="auto" w:fill="008896" w:themeFill="accent4"/>
          </w:tcPr>
          <w:p w14:paraId="401DD148" w14:textId="77777777" w:rsidR="00E031EB" w:rsidRPr="001269FB" w:rsidRDefault="00E031EB" w:rsidP="007B4E39">
            <w:pPr>
              <w:spacing w:after="120"/>
              <w:rPr>
                <w:rFonts w:ascii="Arial" w:hAnsi="Arial" w:cs="Arial"/>
                <w:b/>
                <w:bCs/>
                <w:color w:val="FFFFFF" w:themeColor="background1"/>
                <w:sz w:val="22"/>
                <w:szCs w:val="22"/>
              </w:rPr>
            </w:pPr>
          </w:p>
          <w:p w14:paraId="25181224" w14:textId="77777777" w:rsidR="00B6690B" w:rsidRPr="001269FB" w:rsidRDefault="00B6690B" w:rsidP="007B4E39">
            <w:pPr>
              <w:spacing w:after="120"/>
              <w:rPr>
                <w:rFonts w:ascii="Arial" w:hAnsi="Arial" w:cs="Arial"/>
                <w:b/>
                <w:bCs/>
                <w:color w:val="FFFFFF" w:themeColor="background1"/>
                <w:sz w:val="24"/>
                <w:szCs w:val="22"/>
              </w:rPr>
            </w:pPr>
            <w:commentRangeStart w:id="5"/>
            <w:r w:rsidRPr="001269FB">
              <w:rPr>
                <w:rFonts w:ascii="Arial" w:hAnsi="Arial" w:cs="Arial"/>
                <w:b/>
                <w:bCs/>
                <w:color w:val="FFFFFF" w:themeColor="background1"/>
                <w:sz w:val="24"/>
                <w:szCs w:val="22"/>
              </w:rPr>
              <w:t>Acknowledgements</w:t>
            </w:r>
            <w:commentRangeEnd w:id="5"/>
            <w:r w:rsidR="009A4699" w:rsidRPr="001269FB">
              <w:rPr>
                <w:rStyle w:val="CommentReference"/>
                <w:rFonts w:ascii="Arial" w:eastAsiaTheme="minorHAnsi" w:hAnsi="Arial" w:cs="Arial"/>
                <w:color w:val="FFFFFF" w:themeColor="background1"/>
                <w:sz w:val="24"/>
                <w:szCs w:val="22"/>
              </w:rPr>
              <w:commentReference w:id="5"/>
            </w:r>
            <w:r w:rsidRPr="001269FB">
              <w:rPr>
                <w:rFonts w:ascii="Arial" w:hAnsi="Arial" w:cs="Arial"/>
                <w:b/>
                <w:bCs/>
                <w:color w:val="FFFFFF" w:themeColor="background1"/>
                <w:sz w:val="24"/>
                <w:szCs w:val="22"/>
              </w:rPr>
              <w:t xml:space="preserve"> and </w:t>
            </w:r>
            <w:r w:rsidR="00D13CA7" w:rsidRPr="001269FB">
              <w:rPr>
                <w:rFonts w:ascii="Arial" w:hAnsi="Arial" w:cs="Arial"/>
                <w:b/>
                <w:bCs/>
                <w:color w:val="FFFFFF" w:themeColor="background1"/>
                <w:sz w:val="24"/>
                <w:szCs w:val="22"/>
              </w:rPr>
              <w:t>to find out more</w:t>
            </w:r>
          </w:p>
          <w:p w14:paraId="52F29018" w14:textId="77777777" w:rsidR="00E031EB" w:rsidRPr="001269FB" w:rsidRDefault="00E031EB" w:rsidP="007B4E39">
            <w:pPr>
              <w:spacing w:after="120"/>
              <w:rPr>
                <w:rFonts w:ascii="Arial" w:hAnsi="Arial" w:cs="Arial"/>
                <w:b/>
                <w:bCs/>
                <w:i/>
                <w:color w:val="FFFFFF" w:themeColor="background1"/>
                <w:sz w:val="22"/>
                <w:szCs w:val="22"/>
              </w:rPr>
            </w:pPr>
          </w:p>
          <w:p w14:paraId="277CB18B" w14:textId="106833CA" w:rsidR="00595405" w:rsidRPr="001269FB" w:rsidRDefault="00B6690B" w:rsidP="007B4E39">
            <w:pPr>
              <w:spacing w:after="120"/>
              <w:rPr>
                <w:rFonts w:ascii="Arial" w:hAnsi="Arial" w:cs="Arial"/>
                <w:bCs/>
                <w:color w:val="FFFFFF" w:themeColor="background1"/>
                <w:sz w:val="22"/>
                <w:szCs w:val="22"/>
              </w:rPr>
            </w:pPr>
            <w:r w:rsidRPr="001269FB">
              <w:rPr>
                <w:rFonts w:ascii="Arial" w:hAnsi="Arial" w:cs="Arial"/>
                <w:bCs/>
                <w:color w:val="FFFFFF" w:themeColor="background1"/>
                <w:sz w:val="22"/>
                <w:szCs w:val="22"/>
              </w:rPr>
              <w:t>We would like to thank xxx (</w:t>
            </w:r>
            <w:r w:rsidR="00120E25" w:rsidRPr="001269FB">
              <w:rPr>
                <w:rFonts w:ascii="Arial" w:hAnsi="Arial" w:cs="Arial"/>
                <w:bCs/>
                <w:color w:val="FFFFFF" w:themeColor="background1"/>
                <w:sz w:val="22"/>
                <w:szCs w:val="22"/>
              </w:rPr>
              <w:t xml:space="preserve">your </w:t>
            </w:r>
            <w:r w:rsidRPr="001269FB">
              <w:rPr>
                <w:rFonts w:ascii="Arial" w:hAnsi="Arial" w:cs="Arial"/>
                <w:bCs/>
                <w:color w:val="FFFFFF" w:themeColor="background1"/>
                <w:sz w:val="22"/>
                <w:szCs w:val="22"/>
              </w:rPr>
              <w:t>organisation) for agreeing to share this case study and insights to advance engagement practice. This case study was authored/co-authored by xxxxx</w:t>
            </w:r>
            <w:r w:rsidR="000A7652" w:rsidRPr="001269FB">
              <w:rPr>
                <w:rFonts w:ascii="Arial" w:hAnsi="Arial" w:cs="Arial"/>
                <w:bCs/>
                <w:color w:val="FFFFFF" w:themeColor="background1"/>
                <w:sz w:val="22"/>
                <w:szCs w:val="22"/>
              </w:rPr>
              <w:t>.</w:t>
            </w:r>
          </w:p>
          <w:p w14:paraId="75B3D964" w14:textId="77777777" w:rsidR="00B6690B" w:rsidRPr="001269FB" w:rsidRDefault="00B6690B" w:rsidP="007B4E39">
            <w:pPr>
              <w:spacing w:after="120"/>
              <w:rPr>
                <w:rFonts w:ascii="Arial" w:hAnsi="Arial" w:cs="Arial"/>
                <w:bCs/>
                <w:color w:val="FFFFFF" w:themeColor="background1"/>
                <w:sz w:val="22"/>
                <w:szCs w:val="22"/>
              </w:rPr>
            </w:pPr>
            <w:r w:rsidRPr="001269FB">
              <w:rPr>
                <w:rFonts w:ascii="Arial" w:hAnsi="Arial" w:cs="Arial"/>
                <w:bCs/>
                <w:color w:val="FFFFFF" w:themeColor="background1"/>
                <w:sz w:val="22"/>
                <w:szCs w:val="22"/>
              </w:rPr>
              <w:t>At the time of publishing, xxx was employed by Xxx in the positi</w:t>
            </w:r>
            <w:r w:rsidR="004D624A" w:rsidRPr="001269FB">
              <w:rPr>
                <w:rFonts w:ascii="Arial" w:hAnsi="Arial" w:cs="Arial"/>
                <w:bCs/>
                <w:color w:val="FFFFFF" w:themeColor="background1"/>
                <w:sz w:val="22"/>
                <w:szCs w:val="22"/>
              </w:rPr>
              <w:t>on of xxx. Xxx has experience in the xxx sector and expertise in e</w:t>
            </w:r>
            <w:r w:rsidRPr="001269FB">
              <w:rPr>
                <w:rFonts w:ascii="Arial" w:hAnsi="Arial" w:cs="Arial"/>
                <w:bCs/>
                <w:color w:val="FFFFFF" w:themeColor="background1"/>
                <w:sz w:val="22"/>
                <w:szCs w:val="22"/>
              </w:rPr>
              <w:t xml:space="preserve">ngagement </w:t>
            </w:r>
            <w:r w:rsidR="004D624A" w:rsidRPr="001269FB">
              <w:rPr>
                <w:rFonts w:ascii="Arial" w:hAnsi="Arial" w:cs="Arial"/>
                <w:bCs/>
                <w:color w:val="FFFFFF" w:themeColor="background1"/>
                <w:sz w:val="22"/>
                <w:szCs w:val="22"/>
              </w:rPr>
              <w:t>xxxx</w:t>
            </w:r>
            <w:r w:rsidRPr="001269FB">
              <w:rPr>
                <w:rFonts w:ascii="Arial" w:hAnsi="Arial" w:cs="Arial"/>
                <w:bCs/>
                <w:color w:val="FFFFFF" w:themeColor="background1"/>
                <w:sz w:val="22"/>
                <w:szCs w:val="22"/>
              </w:rPr>
              <w:t xml:space="preserve"> and the </w:t>
            </w:r>
            <w:r w:rsidR="004D624A" w:rsidRPr="001269FB">
              <w:rPr>
                <w:rFonts w:ascii="Arial" w:hAnsi="Arial" w:cs="Arial"/>
                <w:bCs/>
                <w:color w:val="FFFFFF" w:themeColor="background1"/>
                <w:sz w:val="22"/>
                <w:szCs w:val="22"/>
              </w:rPr>
              <w:t>use of xxx (engagement method)</w:t>
            </w:r>
            <w:r w:rsidRPr="001269FB">
              <w:rPr>
                <w:rFonts w:ascii="Arial" w:hAnsi="Arial" w:cs="Arial"/>
                <w:bCs/>
                <w:color w:val="FFFFFF" w:themeColor="background1"/>
                <w:sz w:val="22"/>
                <w:szCs w:val="22"/>
              </w:rPr>
              <w:t>. Xxx was engaged by IAP2A to support practitioners to share their engagement story</w:t>
            </w:r>
            <w:r w:rsidR="004D624A" w:rsidRPr="001269FB">
              <w:rPr>
                <w:rFonts w:ascii="Arial" w:hAnsi="Arial" w:cs="Arial"/>
                <w:bCs/>
                <w:color w:val="FFFFFF" w:themeColor="background1"/>
                <w:sz w:val="22"/>
                <w:szCs w:val="22"/>
              </w:rPr>
              <w:t xml:space="preserve"> as a case study</w:t>
            </w:r>
            <w:r w:rsidRPr="001269FB">
              <w:rPr>
                <w:rFonts w:ascii="Arial" w:hAnsi="Arial" w:cs="Arial"/>
                <w:bCs/>
                <w:color w:val="FFFFFF" w:themeColor="background1"/>
                <w:sz w:val="22"/>
                <w:szCs w:val="22"/>
              </w:rPr>
              <w:t xml:space="preserve">. </w:t>
            </w:r>
          </w:p>
          <w:p w14:paraId="0FA7BE80" w14:textId="77777777" w:rsidR="00B6690B" w:rsidRPr="001269FB" w:rsidRDefault="00B6690B" w:rsidP="007B4E39">
            <w:pPr>
              <w:spacing w:after="120"/>
              <w:rPr>
                <w:rFonts w:ascii="Arial" w:hAnsi="Arial" w:cs="Arial"/>
                <w:bCs/>
                <w:color w:val="FFFFFF" w:themeColor="background1"/>
                <w:sz w:val="22"/>
                <w:szCs w:val="22"/>
              </w:rPr>
            </w:pPr>
          </w:p>
          <w:p w14:paraId="31440101" w14:textId="6BA6E996" w:rsidR="00B6690B" w:rsidRPr="001269FB" w:rsidRDefault="00B6690B" w:rsidP="007B4E39">
            <w:pPr>
              <w:spacing w:after="120"/>
              <w:rPr>
                <w:rFonts w:ascii="Arial" w:hAnsi="Arial" w:cs="Arial"/>
                <w:bCs/>
                <w:color w:val="FFFFFF" w:themeColor="background1"/>
                <w:sz w:val="22"/>
                <w:szCs w:val="22"/>
              </w:rPr>
            </w:pPr>
            <w:commentRangeStart w:id="6"/>
            <w:r w:rsidRPr="001269FB">
              <w:rPr>
                <w:rFonts w:ascii="Arial" w:hAnsi="Arial" w:cs="Arial"/>
                <w:bCs/>
                <w:color w:val="FFFFFF" w:themeColor="background1"/>
                <w:sz w:val="22"/>
                <w:szCs w:val="22"/>
              </w:rPr>
              <w:t>For more information about this project see:</w:t>
            </w:r>
            <w:commentRangeEnd w:id="6"/>
            <w:r w:rsidR="00C04228" w:rsidRPr="001269FB">
              <w:rPr>
                <w:rStyle w:val="CommentReference"/>
                <w:rFonts w:ascii="Arial" w:eastAsiaTheme="minorHAnsi" w:hAnsi="Arial" w:cs="Arial"/>
                <w:color w:val="FFFFFF" w:themeColor="background1"/>
                <w:sz w:val="22"/>
                <w:szCs w:val="22"/>
              </w:rPr>
              <w:commentReference w:id="6"/>
            </w:r>
          </w:p>
          <w:p w14:paraId="18E7484D" w14:textId="77777777" w:rsidR="00B6690B" w:rsidRPr="001269FB" w:rsidRDefault="00B6690B" w:rsidP="007B4E39">
            <w:pPr>
              <w:pStyle w:val="ListParagraph"/>
              <w:numPr>
                <w:ilvl w:val="0"/>
                <w:numId w:val="9"/>
              </w:numPr>
              <w:spacing w:after="120"/>
              <w:rPr>
                <w:rFonts w:ascii="Arial" w:hAnsi="Arial" w:cs="Arial"/>
                <w:bCs/>
                <w:color w:val="FFFFFF" w:themeColor="background1"/>
                <w:sz w:val="22"/>
                <w:szCs w:val="22"/>
              </w:rPr>
            </w:pPr>
            <w:r w:rsidRPr="001269FB">
              <w:rPr>
                <w:rFonts w:ascii="Arial" w:hAnsi="Arial" w:cs="Arial"/>
                <w:bCs/>
                <w:color w:val="FFFFFF" w:themeColor="background1"/>
                <w:sz w:val="22"/>
                <w:szCs w:val="22"/>
              </w:rPr>
              <w:t>xxx (website or webpage)</w:t>
            </w:r>
          </w:p>
          <w:p w14:paraId="7BCD69A4" w14:textId="77777777" w:rsidR="00B6690B" w:rsidRPr="001269FB" w:rsidRDefault="00B6690B" w:rsidP="007B4E39">
            <w:pPr>
              <w:pStyle w:val="ListParagraph"/>
              <w:numPr>
                <w:ilvl w:val="0"/>
                <w:numId w:val="9"/>
              </w:numPr>
              <w:spacing w:after="120"/>
              <w:rPr>
                <w:rFonts w:ascii="Arial" w:hAnsi="Arial" w:cs="Arial"/>
                <w:bCs/>
                <w:color w:val="FFFFFF" w:themeColor="background1"/>
                <w:sz w:val="22"/>
                <w:szCs w:val="22"/>
              </w:rPr>
            </w:pPr>
            <w:r w:rsidRPr="001269FB">
              <w:rPr>
                <w:rFonts w:ascii="Arial" w:hAnsi="Arial" w:cs="Arial"/>
                <w:bCs/>
                <w:color w:val="FFFFFF" w:themeColor="background1"/>
                <w:sz w:val="22"/>
                <w:szCs w:val="22"/>
              </w:rPr>
              <w:t>xxx (YouTube) and</w:t>
            </w:r>
          </w:p>
          <w:p w14:paraId="125AB736" w14:textId="77777777" w:rsidR="00B6690B" w:rsidRPr="001269FB" w:rsidRDefault="00B6690B" w:rsidP="007B4E39">
            <w:pPr>
              <w:pStyle w:val="ListParagraph"/>
              <w:numPr>
                <w:ilvl w:val="0"/>
                <w:numId w:val="9"/>
              </w:numPr>
              <w:spacing w:after="120"/>
              <w:rPr>
                <w:rFonts w:ascii="Arial" w:hAnsi="Arial" w:cs="Arial"/>
                <w:bCs/>
                <w:color w:val="FFFFFF" w:themeColor="background1"/>
                <w:sz w:val="22"/>
                <w:szCs w:val="22"/>
              </w:rPr>
            </w:pPr>
            <w:r w:rsidRPr="001269FB">
              <w:rPr>
                <w:rFonts w:ascii="Arial" w:hAnsi="Arial" w:cs="Arial"/>
                <w:bCs/>
                <w:color w:val="FFFFFF" w:themeColor="background1"/>
                <w:sz w:val="22"/>
                <w:szCs w:val="22"/>
              </w:rPr>
              <w:t xml:space="preserve">xxx (other as applicable) </w:t>
            </w:r>
          </w:p>
          <w:p w14:paraId="3D334532" w14:textId="77777777" w:rsidR="00B6690B" w:rsidRPr="001269FB" w:rsidRDefault="00B6690B" w:rsidP="007B4E39">
            <w:pPr>
              <w:spacing w:after="120"/>
              <w:rPr>
                <w:rFonts w:ascii="Arial" w:hAnsi="Arial" w:cs="Arial"/>
                <w:bCs/>
                <w:color w:val="FFFFFF" w:themeColor="background1"/>
                <w:sz w:val="22"/>
                <w:szCs w:val="22"/>
              </w:rPr>
            </w:pPr>
            <w:r w:rsidRPr="001269FB">
              <w:rPr>
                <w:rFonts w:ascii="Arial" w:hAnsi="Arial" w:cs="Arial"/>
                <w:bCs/>
                <w:color w:val="FFFFFF" w:themeColor="background1"/>
                <w:sz w:val="22"/>
                <w:szCs w:val="22"/>
              </w:rPr>
              <w:t>To con</w:t>
            </w:r>
            <w:r w:rsidR="004D624A" w:rsidRPr="001269FB">
              <w:rPr>
                <w:rFonts w:ascii="Arial" w:hAnsi="Arial" w:cs="Arial"/>
                <w:bCs/>
                <w:color w:val="FFFFFF" w:themeColor="background1"/>
                <w:sz w:val="22"/>
                <w:szCs w:val="22"/>
              </w:rPr>
              <w:t>ne</w:t>
            </w:r>
            <w:r w:rsidRPr="001269FB">
              <w:rPr>
                <w:rFonts w:ascii="Arial" w:hAnsi="Arial" w:cs="Arial"/>
                <w:bCs/>
                <w:color w:val="FFFFFF" w:themeColor="background1"/>
                <w:sz w:val="22"/>
                <w:szCs w:val="22"/>
              </w:rPr>
              <w:t xml:space="preserve">ct </w:t>
            </w:r>
            <w:r w:rsidR="004D624A" w:rsidRPr="001269FB">
              <w:rPr>
                <w:rFonts w:ascii="Arial" w:hAnsi="Arial" w:cs="Arial"/>
                <w:bCs/>
                <w:color w:val="FFFFFF" w:themeColor="background1"/>
                <w:sz w:val="22"/>
                <w:szCs w:val="22"/>
              </w:rPr>
              <w:t xml:space="preserve">with </w:t>
            </w:r>
            <w:r w:rsidRPr="001269FB">
              <w:rPr>
                <w:rFonts w:ascii="Arial" w:hAnsi="Arial" w:cs="Arial"/>
                <w:bCs/>
                <w:color w:val="FFFFFF" w:themeColor="background1"/>
                <w:sz w:val="22"/>
                <w:szCs w:val="22"/>
              </w:rPr>
              <w:t>the authors:</w:t>
            </w:r>
          </w:p>
          <w:p w14:paraId="72F259F1" w14:textId="77777777" w:rsidR="00B6690B" w:rsidRPr="001269FB" w:rsidRDefault="00B6690B" w:rsidP="007B4E39">
            <w:pPr>
              <w:pStyle w:val="ListParagraph"/>
              <w:numPr>
                <w:ilvl w:val="0"/>
                <w:numId w:val="10"/>
              </w:numPr>
              <w:spacing w:after="120"/>
              <w:rPr>
                <w:rFonts w:ascii="Arial" w:hAnsi="Arial" w:cs="Arial"/>
                <w:bCs/>
                <w:color w:val="FFFFFF" w:themeColor="background1"/>
                <w:sz w:val="22"/>
                <w:szCs w:val="22"/>
              </w:rPr>
            </w:pPr>
            <w:r w:rsidRPr="001269FB">
              <w:rPr>
                <w:rFonts w:ascii="Arial" w:hAnsi="Arial" w:cs="Arial"/>
                <w:bCs/>
                <w:color w:val="FFFFFF" w:themeColor="background1"/>
                <w:sz w:val="22"/>
                <w:szCs w:val="22"/>
              </w:rPr>
              <w:lastRenderedPageBreak/>
              <w:t>Xxxx – link to LinkedIn profile</w:t>
            </w:r>
          </w:p>
          <w:p w14:paraId="56715707" w14:textId="77777777" w:rsidR="00B6690B" w:rsidRPr="001269FB" w:rsidRDefault="00B6690B" w:rsidP="007B4E39">
            <w:pPr>
              <w:pStyle w:val="ListParagraph"/>
              <w:numPr>
                <w:ilvl w:val="0"/>
                <w:numId w:val="10"/>
              </w:numPr>
              <w:spacing w:after="120"/>
              <w:rPr>
                <w:rFonts w:ascii="Arial" w:hAnsi="Arial" w:cs="Arial"/>
                <w:bCs/>
                <w:color w:val="FFFFFF" w:themeColor="background1"/>
                <w:sz w:val="22"/>
                <w:szCs w:val="22"/>
              </w:rPr>
            </w:pPr>
            <w:r w:rsidRPr="001269FB">
              <w:rPr>
                <w:rFonts w:ascii="Arial" w:hAnsi="Arial" w:cs="Arial"/>
                <w:bCs/>
                <w:color w:val="FFFFFF" w:themeColor="background1"/>
                <w:sz w:val="22"/>
                <w:szCs w:val="22"/>
              </w:rPr>
              <w:t>Xxxx – link to LinkedIn profile</w:t>
            </w:r>
          </w:p>
          <w:p w14:paraId="543F4593" w14:textId="77777777" w:rsidR="0012521E" w:rsidRPr="001269FB" w:rsidRDefault="0012521E" w:rsidP="0012521E">
            <w:pPr>
              <w:spacing w:after="120"/>
              <w:rPr>
                <w:rFonts w:ascii="Arial" w:hAnsi="Arial" w:cs="Arial"/>
                <w:bCs/>
                <w:color w:val="FFFFFF" w:themeColor="background1"/>
                <w:sz w:val="22"/>
                <w:szCs w:val="22"/>
              </w:rPr>
            </w:pPr>
          </w:p>
          <w:p w14:paraId="22869EA3" w14:textId="77777777" w:rsidR="008A71DB" w:rsidRPr="001269FB" w:rsidRDefault="008A71DB" w:rsidP="008A71DB">
            <w:pPr>
              <w:rPr>
                <w:rFonts w:ascii="Arial" w:hAnsi="Arial" w:cs="Arial"/>
                <w:b/>
                <w:bCs/>
                <w:color w:val="FFFFFF" w:themeColor="background1"/>
                <w:sz w:val="22"/>
                <w:szCs w:val="22"/>
              </w:rPr>
            </w:pPr>
            <w:r w:rsidRPr="001269FB">
              <w:rPr>
                <w:rFonts w:ascii="Arial" w:hAnsi="Arial" w:cs="Arial"/>
                <w:b/>
                <w:bCs/>
                <w:color w:val="FFFFFF" w:themeColor="background1"/>
                <w:sz w:val="22"/>
                <w:szCs w:val="22"/>
              </w:rPr>
              <w:t>To access and search the Case Study Library/Database from the past year</w:t>
            </w:r>
            <w:r w:rsidRPr="001269FB">
              <w:rPr>
                <w:rFonts w:ascii="Arial" w:hAnsi="Arial" w:cs="Arial"/>
                <w:color w:val="FFFFFF" w:themeColor="background1"/>
                <w:sz w:val="22"/>
                <w:szCs w:val="22"/>
              </w:rPr>
              <w:t xml:space="preserve">, please visit </w:t>
            </w:r>
            <w:hyperlink r:id="rId17" w:history="1">
              <w:r w:rsidRPr="001269FB">
                <w:rPr>
                  <w:rStyle w:val="Hyperlink"/>
                  <w:rFonts w:ascii="Arial" w:hAnsi="Arial" w:cs="Arial"/>
                  <w:color w:val="FFFFFF" w:themeColor="background1"/>
                  <w:sz w:val="22"/>
                  <w:szCs w:val="22"/>
                </w:rPr>
                <w:t>www.iap2.org.au</w:t>
              </w:r>
            </w:hyperlink>
            <w:r w:rsidRPr="001269FB">
              <w:rPr>
                <w:rFonts w:ascii="Arial" w:hAnsi="Arial" w:cs="Arial"/>
                <w:color w:val="FFFFFF" w:themeColor="background1"/>
                <w:sz w:val="22"/>
                <w:szCs w:val="22"/>
              </w:rPr>
              <w:t xml:space="preserve"> and navigate to the Case Study page.</w:t>
            </w:r>
            <w:r w:rsidRPr="001269FB">
              <w:rPr>
                <w:rFonts w:ascii="Arial" w:hAnsi="Arial" w:cs="Arial"/>
                <w:b/>
                <w:bCs/>
                <w:color w:val="FFFFFF" w:themeColor="background1"/>
                <w:sz w:val="22"/>
                <w:szCs w:val="22"/>
              </w:rPr>
              <w:t xml:space="preserve"> </w:t>
            </w:r>
          </w:p>
          <w:p w14:paraId="47EAEDFB" w14:textId="77777777" w:rsidR="008A71DB" w:rsidRPr="001269FB" w:rsidRDefault="008A71DB" w:rsidP="008A71DB">
            <w:pPr>
              <w:rPr>
                <w:rFonts w:ascii="Arial" w:hAnsi="Arial" w:cs="Arial"/>
                <w:b/>
                <w:bCs/>
                <w:sz w:val="22"/>
                <w:szCs w:val="22"/>
              </w:rPr>
            </w:pPr>
          </w:p>
          <w:p w14:paraId="04268169" w14:textId="199938E8" w:rsidR="0012521E" w:rsidRPr="001269FB" w:rsidRDefault="0012521E" w:rsidP="0012521E">
            <w:pPr>
              <w:spacing w:after="120"/>
              <w:rPr>
                <w:rFonts w:ascii="Arial" w:hAnsi="Arial" w:cs="Arial"/>
                <w:b/>
                <w:bCs/>
                <w:color w:val="FFFFFF" w:themeColor="background1"/>
                <w:sz w:val="22"/>
                <w:szCs w:val="22"/>
              </w:rPr>
            </w:pPr>
            <w:r w:rsidRPr="001269FB">
              <w:rPr>
                <w:rFonts w:ascii="Arial" w:hAnsi="Arial" w:cs="Arial"/>
                <w:b/>
                <w:bCs/>
                <w:color w:val="FFFFFF" w:themeColor="background1"/>
                <w:sz w:val="22"/>
                <w:szCs w:val="22"/>
              </w:rPr>
              <w:t xml:space="preserve">Want to know more about publishing a Case Study? </w:t>
            </w:r>
            <w:r w:rsidR="00120E25" w:rsidRPr="001269FB">
              <w:rPr>
                <w:rFonts w:ascii="Arial" w:hAnsi="Arial" w:cs="Arial"/>
                <w:bCs/>
                <w:color w:val="FFFFFF" w:themeColor="background1"/>
                <w:sz w:val="22"/>
                <w:szCs w:val="22"/>
              </w:rPr>
              <w:t>www.iap2.org.au/casestudy</w:t>
            </w:r>
            <w:r w:rsidRPr="001269FB">
              <w:rPr>
                <w:rFonts w:ascii="Arial" w:hAnsi="Arial" w:cs="Arial"/>
                <w:b/>
                <w:bCs/>
                <w:color w:val="FFFFFF" w:themeColor="background1"/>
                <w:sz w:val="22"/>
                <w:szCs w:val="22"/>
              </w:rPr>
              <w:t xml:space="preserve"> </w:t>
            </w:r>
          </w:p>
          <w:p w14:paraId="77DCF7BB" w14:textId="77777777" w:rsidR="0012521E" w:rsidRPr="001269FB" w:rsidRDefault="0012521E" w:rsidP="004D624A">
            <w:pPr>
              <w:spacing w:after="120"/>
              <w:rPr>
                <w:rFonts w:ascii="Arial" w:hAnsi="Arial" w:cs="Arial"/>
                <w:bCs/>
                <w:sz w:val="22"/>
                <w:szCs w:val="22"/>
              </w:rPr>
            </w:pPr>
          </w:p>
        </w:tc>
      </w:tr>
    </w:tbl>
    <w:p w14:paraId="1793AF04" w14:textId="77777777" w:rsidR="00B6690B" w:rsidRPr="001269FB" w:rsidRDefault="00B6690B" w:rsidP="007B4E39">
      <w:pPr>
        <w:spacing w:after="120" w:line="240" w:lineRule="auto"/>
        <w:rPr>
          <w:rFonts w:ascii="Arial" w:hAnsi="Arial" w:cs="Arial"/>
          <w:sz w:val="20"/>
          <w:szCs w:val="20"/>
        </w:rPr>
      </w:pPr>
    </w:p>
    <w:p w14:paraId="17ADF19D" w14:textId="690C9E46" w:rsidR="003E62B4" w:rsidRPr="001269FB" w:rsidRDefault="00495350" w:rsidP="007B4E39">
      <w:pPr>
        <w:spacing w:after="120" w:line="240" w:lineRule="auto"/>
        <w:rPr>
          <w:rFonts w:ascii="Arial" w:hAnsi="Arial" w:cs="Arial"/>
        </w:rPr>
      </w:pPr>
      <w:r w:rsidRPr="001269FB">
        <w:rPr>
          <w:rFonts w:ascii="Arial" w:hAnsi="Arial" w:cs="Arial"/>
        </w:rPr>
        <w:t>©</w:t>
      </w:r>
      <w:r w:rsidR="00D621AD" w:rsidRPr="001269FB">
        <w:rPr>
          <w:rFonts w:ascii="Arial" w:hAnsi="Arial" w:cs="Arial"/>
        </w:rPr>
        <w:t>202</w:t>
      </w:r>
      <w:r w:rsidR="007B19AC" w:rsidRPr="001269FB">
        <w:rPr>
          <w:rFonts w:ascii="Arial" w:hAnsi="Arial" w:cs="Arial"/>
        </w:rPr>
        <w:t>1</w:t>
      </w:r>
      <w:r w:rsidR="00D621AD" w:rsidRPr="001269FB">
        <w:rPr>
          <w:rFonts w:ascii="Arial" w:hAnsi="Arial" w:cs="Arial"/>
        </w:rPr>
        <w:t xml:space="preserve"> IAP2 Australasia</w:t>
      </w:r>
    </w:p>
    <w:p w14:paraId="3C10AFE5" w14:textId="77777777" w:rsidR="00120E25" w:rsidRPr="001269FB" w:rsidRDefault="00120E25" w:rsidP="007B4E39">
      <w:pPr>
        <w:spacing w:after="120" w:line="240" w:lineRule="auto"/>
        <w:rPr>
          <w:rFonts w:ascii="Arial" w:hAnsi="Arial" w:cs="Arial"/>
        </w:rPr>
      </w:pPr>
    </w:p>
    <w:p w14:paraId="111F3C03" w14:textId="764E055F" w:rsidR="00120E25" w:rsidRPr="001269FB" w:rsidRDefault="00120E25" w:rsidP="007B4E39">
      <w:pPr>
        <w:spacing w:after="120" w:line="240" w:lineRule="auto"/>
        <w:rPr>
          <w:rFonts w:ascii="Arial" w:hAnsi="Arial" w:cs="Arial"/>
        </w:rPr>
      </w:pPr>
      <w:r w:rsidRPr="001269FB">
        <w:rPr>
          <w:rFonts w:ascii="Arial" w:hAnsi="Arial" w:cs="Arial"/>
          <w:bCs/>
          <w:noProof/>
          <w:color w:val="F15C22" w:themeColor="accent1"/>
          <w:sz w:val="18"/>
          <w:szCs w:val="20"/>
          <w:lang w:eastAsia="en-AU"/>
        </w:rPr>
        <w:drawing>
          <wp:anchor distT="0" distB="0" distL="114300" distR="114300" simplePos="0" relativeHeight="251669504" behindDoc="1" locked="0" layoutInCell="1" allowOverlap="1" wp14:anchorId="2A30F5E3" wp14:editId="3355E05B">
            <wp:simplePos x="0" y="0"/>
            <wp:positionH relativeFrom="margin">
              <wp:posOffset>0</wp:posOffset>
            </wp:positionH>
            <wp:positionV relativeFrom="paragraph">
              <wp:posOffset>260350</wp:posOffset>
            </wp:positionV>
            <wp:extent cx="2019300" cy="869950"/>
            <wp:effectExtent l="0" t="0" r="0" b="6350"/>
            <wp:wrapTight wrapText="bothSides">
              <wp:wrapPolygon edited="0">
                <wp:start x="0" y="0"/>
                <wp:lineTo x="0" y="21285"/>
                <wp:lineTo x="21396" y="21285"/>
                <wp:lineTo x="213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2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0" cy="869950"/>
                    </a:xfrm>
                    <a:prstGeom prst="rect">
                      <a:avLst/>
                    </a:prstGeom>
                  </pic:spPr>
                </pic:pic>
              </a:graphicData>
            </a:graphic>
            <wp14:sizeRelH relativeFrom="page">
              <wp14:pctWidth>0</wp14:pctWidth>
            </wp14:sizeRelH>
            <wp14:sizeRelV relativeFrom="page">
              <wp14:pctHeight>0</wp14:pctHeight>
            </wp14:sizeRelV>
          </wp:anchor>
        </w:drawing>
      </w:r>
    </w:p>
    <w:sectPr w:rsidR="00120E25" w:rsidRPr="001269FB" w:rsidSect="003E62B4">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4ABDF30" w14:textId="7089BFA7" w:rsidR="00D626A8" w:rsidRDefault="00D626A8">
      <w:pPr>
        <w:pStyle w:val="CommentText"/>
      </w:pPr>
      <w:r>
        <w:rPr>
          <w:rStyle w:val="CommentReference"/>
        </w:rPr>
        <w:annotationRef/>
      </w:r>
      <w:r>
        <w:rPr>
          <w:rFonts w:cs="Calibri"/>
          <w:bCs/>
          <w:sz w:val="22"/>
          <w:szCs w:val="24"/>
        </w:rPr>
        <w:t>S</w:t>
      </w:r>
      <w:r w:rsidRPr="00D626A8">
        <w:rPr>
          <w:rFonts w:cs="Calibri"/>
          <w:bCs/>
          <w:sz w:val="22"/>
          <w:szCs w:val="24"/>
        </w:rPr>
        <w:t xml:space="preserve">ummary box, dot point answers responding to prompts, up to </w:t>
      </w:r>
      <w:r w:rsidR="0002778B">
        <w:rPr>
          <w:rFonts w:cs="Calibri"/>
          <w:bCs/>
          <w:sz w:val="22"/>
          <w:szCs w:val="24"/>
        </w:rPr>
        <w:t>500</w:t>
      </w:r>
      <w:r w:rsidRPr="00D626A8">
        <w:rPr>
          <w:rFonts w:cs="Calibri"/>
          <w:bCs/>
          <w:sz w:val="22"/>
          <w:szCs w:val="24"/>
        </w:rPr>
        <w:t xml:space="preserve"> words</w:t>
      </w:r>
      <w:r w:rsidR="009A4699">
        <w:rPr>
          <w:rFonts w:cs="Calibri"/>
          <w:bCs/>
          <w:sz w:val="22"/>
          <w:szCs w:val="24"/>
        </w:rPr>
        <w:t xml:space="preserve">. Highlights may be repeated throughout body </w:t>
      </w:r>
    </w:p>
  </w:comment>
  <w:comment w:id="1" w:author="Author" w:initials="A">
    <w:p w14:paraId="158E6A43" w14:textId="77777777" w:rsidR="00D626A8" w:rsidRPr="00D626A8" w:rsidRDefault="00D626A8" w:rsidP="00D626A8">
      <w:pPr>
        <w:spacing w:after="120" w:line="240" w:lineRule="auto"/>
        <w:rPr>
          <w:rFonts w:ascii="Calibri" w:hAnsi="Calibri" w:cs="Calibri"/>
          <w:b/>
          <w:i/>
        </w:rPr>
      </w:pPr>
      <w:r>
        <w:rPr>
          <w:rStyle w:val="CommentReference"/>
        </w:rPr>
        <w:annotationRef/>
      </w:r>
      <w:r w:rsidRPr="00D626A8">
        <w:rPr>
          <w:rFonts w:ascii="Calibri" w:hAnsi="Calibri" w:cs="Calibri"/>
          <w:b/>
          <w:i/>
        </w:rPr>
        <w:t>Select one word/term from four prescribed listings</w:t>
      </w:r>
    </w:p>
    <w:p w14:paraId="4C3FA2DF" w14:textId="77777777" w:rsidR="00E249FE" w:rsidRPr="00E249FE" w:rsidRDefault="00D626A8" w:rsidP="00E249FE">
      <w:pPr>
        <w:spacing w:after="120" w:line="240" w:lineRule="auto"/>
        <w:rPr>
          <w:rFonts w:ascii="Calibri" w:hAnsi="Calibri" w:cs="Calibri"/>
        </w:rPr>
      </w:pPr>
      <w:r w:rsidRPr="00D626A8">
        <w:rPr>
          <w:rFonts w:ascii="Calibri" w:hAnsi="Calibri" w:cs="Calibri"/>
          <w:b/>
        </w:rPr>
        <w:t>Sector</w:t>
      </w:r>
      <w:r w:rsidR="0088370B">
        <w:rPr>
          <w:rFonts w:ascii="Calibri" w:hAnsi="Calibri" w:cs="Calibri"/>
          <w:b/>
        </w:rPr>
        <w:t xml:space="preserve"> and Industry Classification</w:t>
      </w:r>
      <w:r w:rsidR="00AE6520">
        <w:rPr>
          <w:rFonts w:ascii="Calibri" w:hAnsi="Calibri" w:cs="Calibri"/>
          <w:b/>
        </w:rPr>
        <w:t xml:space="preserve"> </w:t>
      </w:r>
      <w:r w:rsidRPr="00D626A8">
        <w:rPr>
          <w:rFonts w:ascii="Calibri" w:hAnsi="Calibri" w:cs="Calibri"/>
          <w:b/>
        </w:rPr>
        <w:t xml:space="preserve">: </w:t>
      </w:r>
      <w:r w:rsidR="0088370B">
        <w:rPr>
          <w:rFonts w:ascii="Calibri" w:hAnsi="Calibri" w:cs="Calibri"/>
        </w:rPr>
        <w:t xml:space="preserve">choose from: </w:t>
      </w:r>
      <w:r w:rsidR="00E249FE" w:rsidRPr="00E249FE">
        <w:rPr>
          <w:rFonts w:ascii="Calibri" w:hAnsi="Calibri" w:cs="Calibri"/>
        </w:rPr>
        <w:t>Sector:</w:t>
      </w:r>
    </w:p>
    <w:p w14:paraId="40581FAD" w14:textId="77777777" w:rsidR="00E249FE" w:rsidRPr="00E249FE" w:rsidRDefault="00E249FE" w:rsidP="00E249FE">
      <w:pPr>
        <w:spacing w:after="120" w:line="240" w:lineRule="auto"/>
        <w:rPr>
          <w:rFonts w:ascii="Calibri" w:hAnsi="Calibri" w:cs="Calibri"/>
        </w:rPr>
      </w:pPr>
      <w:r w:rsidRPr="00E249FE">
        <w:rPr>
          <w:rFonts w:ascii="Calibri" w:hAnsi="Calibri" w:cs="Calibri"/>
        </w:rPr>
        <w:t xml:space="preserve">Public </w:t>
      </w:r>
    </w:p>
    <w:p w14:paraId="0FC40173" w14:textId="77777777" w:rsidR="00E249FE" w:rsidRPr="00E249FE" w:rsidRDefault="00E249FE" w:rsidP="00E249FE">
      <w:pPr>
        <w:spacing w:after="120" w:line="240" w:lineRule="auto"/>
        <w:rPr>
          <w:rFonts w:ascii="Calibri" w:hAnsi="Calibri" w:cs="Calibri"/>
        </w:rPr>
      </w:pPr>
      <w:r w:rsidRPr="00E249FE">
        <w:rPr>
          <w:rFonts w:ascii="Calibri" w:hAnsi="Calibri" w:cs="Calibri"/>
        </w:rPr>
        <w:t>Private</w:t>
      </w:r>
    </w:p>
    <w:p w14:paraId="6D7844D5" w14:textId="77777777" w:rsidR="00E249FE" w:rsidRPr="00E249FE" w:rsidRDefault="00E249FE" w:rsidP="00E249FE">
      <w:pPr>
        <w:spacing w:after="120" w:line="240" w:lineRule="auto"/>
        <w:rPr>
          <w:rFonts w:ascii="Calibri" w:hAnsi="Calibri" w:cs="Calibri"/>
        </w:rPr>
      </w:pPr>
      <w:r w:rsidRPr="00E249FE">
        <w:rPr>
          <w:rFonts w:ascii="Calibri" w:hAnsi="Calibri" w:cs="Calibri"/>
        </w:rPr>
        <w:t>Not-For-Profit / Association / Charity</w:t>
      </w:r>
    </w:p>
    <w:p w14:paraId="39F59817" w14:textId="77777777" w:rsidR="00E249FE" w:rsidRPr="00E249FE" w:rsidRDefault="00E249FE" w:rsidP="00E249FE">
      <w:pPr>
        <w:spacing w:after="120" w:line="240" w:lineRule="auto"/>
        <w:rPr>
          <w:rFonts w:ascii="Calibri" w:hAnsi="Calibri" w:cs="Calibri"/>
        </w:rPr>
      </w:pPr>
    </w:p>
    <w:p w14:paraId="1DD875D0" w14:textId="77777777" w:rsidR="00E249FE" w:rsidRPr="00E249FE" w:rsidRDefault="00E249FE" w:rsidP="00E249FE">
      <w:pPr>
        <w:spacing w:after="120" w:line="240" w:lineRule="auto"/>
        <w:rPr>
          <w:rFonts w:ascii="Calibri" w:hAnsi="Calibri" w:cs="Calibri"/>
        </w:rPr>
      </w:pPr>
      <w:r w:rsidRPr="00E249FE">
        <w:rPr>
          <w:rFonts w:ascii="Calibri" w:hAnsi="Calibri" w:cs="Calibri"/>
        </w:rPr>
        <w:t>Industry classification:</w:t>
      </w:r>
    </w:p>
    <w:p w14:paraId="142C5CAB" w14:textId="77777777" w:rsidR="00E249FE" w:rsidRPr="00E249FE" w:rsidRDefault="00E249FE" w:rsidP="00E249FE">
      <w:pPr>
        <w:spacing w:after="120" w:line="240" w:lineRule="auto"/>
        <w:rPr>
          <w:rFonts w:ascii="Calibri" w:hAnsi="Calibri" w:cs="Calibri"/>
        </w:rPr>
      </w:pPr>
    </w:p>
    <w:p w14:paraId="04EBD721" w14:textId="77777777" w:rsidR="00E249FE" w:rsidRPr="00E249FE" w:rsidRDefault="00E249FE" w:rsidP="00E249FE">
      <w:pPr>
        <w:spacing w:after="120" w:line="240" w:lineRule="auto"/>
        <w:rPr>
          <w:rFonts w:ascii="Calibri" w:hAnsi="Calibri" w:cs="Calibri"/>
        </w:rPr>
      </w:pPr>
      <w:r w:rsidRPr="00E249FE">
        <w:rPr>
          <w:rFonts w:ascii="Calibri" w:hAnsi="Calibri" w:cs="Calibri"/>
        </w:rPr>
        <w:t xml:space="preserve">Displayed </w:t>
      </w:r>
    </w:p>
    <w:p w14:paraId="66A8B9A5" w14:textId="77777777" w:rsidR="00E249FE" w:rsidRPr="00E249FE" w:rsidRDefault="00E249FE" w:rsidP="00E249FE">
      <w:pPr>
        <w:spacing w:after="120" w:line="240" w:lineRule="auto"/>
        <w:rPr>
          <w:rFonts w:ascii="Calibri" w:hAnsi="Calibri" w:cs="Calibri"/>
        </w:rPr>
      </w:pPr>
      <w:r w:rsidRPr="00E249FE">
        <w:rPr>
          <w:rFonts w:ascii="Calibri" w:hAnsi="Calibri" w:cs="Calibri"/>
        </w:rPr>
        <w:t>(listed alphabetically)</w:t>
      </w:r>
    </w:p>
    <w:p w14:paraId="71E6D2AB" w14:textId="77777777" w:rsidR="00E249FE" w:rsidRPr="00E249FE" w:rsidRDefault="00E249FE" w:rsidP="00E249FE">
      <w:pPr>
        <w:spacing w:after="120" w:line="240" w:lineRule="auto"/>
        <w:rPr>
          <w:rFonts w:ascii="Calibri" w:hAnsi="Calibri" w:cs="Calibri"/>
        </w:rPr>
      </w:pPr>
      <w:r w:rsidRPr="00E249FE">
        <w:rPr>
          <w:rFonts w:ascii="Calibri" w:hAnsi="Calibri" w:cs="Calibri"/>
        </w:rPr>
        <w:t>Arts</w:t>
      </w:r>
    </w:p>
    <w:p w14:paraId="3F2CE142" w14:textId="77777777" w:rsidR="00E249FE" w:rsidRPr="00E249FE" w:rsidRDefault="00E249FE" w:rsidP="00E249FE">
      <w:pPr>
        <w:spacing w:after="120" w:line="240" w:lineRule="auto"/>
        <w:rPr>
          <w:rFonts w:ascii="Calibri" w:hAnsi="Calibri" w:cs="Calibri"/>
        </w:rPr>
      </w:pPr>
      <w:r w:rsidRPr="00E249FE">
        <w:rPr>
          <w:rFonts w:ascii="Calibri" w:hAnsi="Calibri" w:cs="Calibri"/>
        </w:rPr>
        <w:t>Agriculture / Forestry / Fishing</w:t>
      </w:r>
    </w:p>
    <w:p w14:paraId="37CA73A0" w14:textId="77777777" w:rsidR="00E249FE" w:rsidRPr="00E249FE" w:rsidRDefault="00E249FE" w:rsidP="00E249FE">
      <w:pPr>
        <w:spacing w:after="120" w:line="240" w:lineRule="auto"/>
        <w:rPr>
          <w:rFonts w:ascii="Calibri" w:hAnsi="Calibri" w:cs="Calibri"/>
        </w:rPr>
      </w:pPr>
      <w:r w:rsidRPr="00E249FE">
        <w:rPr>
          <w:rFonts w:ascii="Calibri" w:hAnsi="Calibri" w:cs="Calibri"/>
        </w:rPr>
        <w:t>Communications</w:t>
      </w:r>
    </w:p>
    <w:p w14:paraId="6CC28203" w14:textId="77777777" w:rsidR="00E249FE" w:rsidRPr="00E249FE" w:rsidRDefault="00E249FE" w:rsidP="00E249FE">
      <w:pPr>
        <w:spacing w:after="120" w:line="240" w:lineRule="auto"/>
        <w:rPr>
          <w:rFonts w:ascii="Calibri" w:hAnsi="Calibri" w:cs="Calibri"/>
        </w:rPr>
      </w:pPr>
      <w:r w:rsidRPr="00E249FE">
        <w:rPr>
          <w:rFonts w:ascii="Calibri" w:hAnsi="Calibri" w:cs="Calibri"/>
        </w:rPr>
        <w:t>Community Services</w:t>
      </w:r>
    </w:p>
    <w:p w14:paraId="7D029277" w14:textId="77777777" w:rsidR="00E249FE" w:rsidRPr="00E249FE" w:rsidRDefault="00E249FE" w:rsidP="00E249FE">
      <w:pPr>
        <w:spacing w:after="120" w:line="240" w:lineRule="auto"/>
        <w:rPr>
          <w:rFonts w:ascii="Calibri" w:hAnsi="Calibri" w:cs="Calibri"/>
        </w:rPr>
      </w:pPr>
      <w:r w:rsidRPr="00E249FE">
        <w:rPr>
          <w:rFonts w:ascii="Calibri" w:hAnsi="Calibri" w:cs="Calibri"/>
        </w:rPr>
        <w:t>Construction / Engineering / Infrastructure</w:t>
      </w:r>
    </w:p>
    <w:p w14:paraId="66B9D64A" w14:textId="77777777" w:rsidR="00E249FE" w:rsidRPr="00E249FE" w:rsidRDefault="00E249FE" w:rsidP="00E249FE">
      <w:pPr>
        <w:spacing w:after="120" w:line="240" w:lineRule="auto"/>
        <w:rPr>
          <w:rFonts w:ascii="Calibri" w:hAnsi="Calibri" w:cs="Calibri"/>
        </w:rPr>
      </w:pPr>
      <w:r w:rsidRPr="00E249FE">
        <w:rPr>
          <w:rFonts w:ascii="Calibri" w:hAnsi="Calibri" w:cs="Calibri"/>
        </w:rPr>
        <w:t>Education / Training</w:t>
      </w:r>
    </w:p>
    <w:p w14:paraId="025EC6DA" w14:textId="77777777" w:rsidR="00E249FE" w:rsidRPr="00E249FE" w:rsidRDefault="00E249FE" w:rsidP="00E249FE">
      <w:pPr>
        <w:spacing w:after="120" w:line="240" w:lineRule="auto"/>
        <w:rPr>
          <w:rFonts w:ascii="Calibri" w:hAnsi="Calibri" w:cs="Calibri"/>
        </w:rPr>
      </w:pPr>
      <w:r w:rsidRPr="00E249FE">
        <w:rPr>
          <w:rFonts w:ascii="Calibri" w:hAnsi="Calibri" w:cs="Calibri"/>
        </w:rPr>
        <w:t>Financial / Insurance Services</w:t>
      </w:r>
    </w:p>
    <w:p w14:paraId="08FF573D" w14:textId="77777777" w:rsidR="00E249FE" w:rsidRPr="00E249FE" w:rsidRDefault="00E249FE" w:rsidP="00E249FE">
      <w:pPr>
        <w:spacing w:after="120" w:line="240" w:lineRule="auto"/>
        <w:rPr>
          <w:rFonts w:ascii="Calibri" w:hAnsi="Calibri" w:cs="Calibri"/>
        </w:rPr>
      </w:pPr>
      <w:r w:rsidRPr="00E249FE">
        <w:rPr>
          <w:rFonts w:ascii="Calibri" w:hAnsi="Calibri" w:cs="Calibri"/>
        </w:rPr>
        <w:t>Health Services</w:t>
      </w:r>
    </w:p>
    <w:p w14:paraId="46C281EC" w14:textId="77777777" w:rsidR="00E249FE" w:rsidRPr="00E249FE" w:rsidRDefault="00E249FE" w:rsidP="00E249FE">
      <w:pPr>
        <w:spacing w:after="120" w:line="240" w:lineRule="auto"/>
        <w:rPr>
          <w:rFonts w:ascii="Calibri" w:hAnsi="Calibri" w:cs="Calibri"/>
        </w:rPr>
      </w:pPr>
      <w:r w:rsidRPr="00E249FE">
        <w:rPr>
          <w:rFonts w:ascii="Calibri" w:hAnsi="Calibri" w:cs="Calibri"/>
        </w:rPr>
        <w:t>Government – Federal / Central</w:t>
      </w:r>
    </w:p>
    <w:p w14:paraId="2EFF2580" w14:textId="77777777" w:rsidR="00E249FE" w:rsidRPr="00E249FE" w:rsidRDefault="00E249FE" w:rsidP="00E249FE">
      <w:pPr>
        <w:spacing w:after="120" w:line="240" w:lineRule="auto"/>
        <w:rPr>
          <w:rFonts w:ascii="Calibri" w:hAnsi="Calibri" w:cs="Calibri"/>
        </w:rPr>
      </w:pPr>
      <w:r w:rsidRPr="00E249FE">
        <w:rPr>
          <w:rFonts w:ascii="Calibri" w:hAnsi="Calibri" w:cs="Calibri"/>
        </w:rPr>
        <w:t>Government – State / Provincial</w:t>
      </w:r>
    </w:p>
    <w:p w14:paraId="0D4E63D7" w14:textId="77777777" w:rsidR="00E249FE" w:rsidRPr="00E249FE" w:rsidRDefault="00E249FE" w:rsidP="00E249FE">
      <w:pPr>
        <w:spacing w:after="120" w:line="240" w:lineRule="auto"/>
        <w:rPr>
          <w:rFonts w:ascii="Calibri" w:hAnsi="Calibri" w:cs="Calibri"/>
        </w:rPr>
      </w:pPr>
      <w:r w:rsidRPr="00E249FE">
        <w:rPr>
          <w:rFonts w:ascii="Calibri" w:hAnsi="Calibri" w:cs="Calibri"/>
        </w:rPr>
        <w:t>Government – Local / Municipal</w:t>
      </w:r>
    </w:p>
    <w:p w14:paraId="1358D566" w14:textId="77777777" w:rsidR="00E249FE" w:rsidRPr="00E249FE" w:rsidRDefault="00E249FE" w:rsidP="00E249FE">
      <w:pPr>
        <w:spacing w:after="120" w:line="240" w:lineRule="auto"/>
        <w:rPr>
          <w:rFonts w:ascii="Calibri" w:hAnsi="Calibri" w:cs="Calibri"/>
        </w:rPr>
      </w:pPr>
      <w:r w:rsidRPr="00E249FE">
        <w:rPr>
          <w:rFonts w:ascii="Calibri" w:hAnsi="Calibri" w:cs="Calibri"/>
        </w:rPr>
        <w:t>Manufacturing</w:t>
      </w:r>
    </w:p>
    <w:p w14:paraId="51FF5690" w14:textId="77777777" w:rsidR="00E249FE" w:rsidRPr="00E249FE" w:rsidRDefault="00E249FE" w:rsidP="00E249FE">
      <w:pPr>
        <w:spacing w:after="120" w:line="240" w:lineRule="auto"/>
        <w:rPr>
          <w:rFonts w:ascii="Calibri" w:hAnsi="Calibri" w:cs="Calibri"/>
        </w:rPr>
      </w:pPr>
      <w:r w:rsidRPr="00E249FE">
        <w:rPr>
          <w:rFonts w:ascii="Calibri" w:hAnsi="Calibri" w:cs="Calibri"/>
        </w:rPr>
        <w:t>Mining / Resources</w:t>
      </w:r>
    </w:p>
    <w:p w14:paraId="4BA8A81B" w14:textId="77777777" w:rsidR="00E249FE" w:rsidRPr="00E249FE" w:rsidRDefault="00E249FE" w:rsidP="00E249FE">
      <w:pPr>
        <w:spacing w:after="120" w:line="240" w:lineRule="auto"/>
        <w:rPr>
          <w:rFonts w:ascii="Calibri" w:hAnsi="Calibri" w:cs="Calibri"/>
        </w:rPr>
      </w:pPr>
      <w:r w:rsidRPr="00E249FE">
        <w:rPr>
          <w:rFonts w:ascii="Calibri" w:hAnsi="Calibri" w:cs="Calibri"/>
        </w:rPr>
        <w:t>Professional / Scientific / Technical Services</w:t>
      </w:r>
    </w:p>
    <w:p w14:paraId="2045ECD3" w14:textId="77777777" w:rsidR="00E249FE" w:rsidRPr="00E249FE" w:rsidRDefault="00E249FE" w:rsidP="00E249FE">
      <w:pPr>
        <w:spacing w:after="120" w:line="240" w:lineRule="auto"/>
        <w:rPr>
          <w:rFonts w:ascii="Calibri" w:hAnsi="Calibri" w:cs="Calibri"/>
        </w:rPr>
      </w:pPr>
      <w:r w:rsidRPr="00E249FE">
        <w:rPr>
          <w:rFonts w:ascii="Calibri" w:hAnsi="Calibri" w:cs="Calibri"/>
        </w:rPr>
        <w:t>Property</w:t>
      </w:r>
    </w:p>
    <w:p w14:paraId="359B2C66" w14:textId="77777777" w:rsidR="00E249FE" w:rsidRPr="00E249FE" w:rsidRDefault="00E249FE" w:rsidP="00E249FE">
      <w:pPr>
        <w:spacing w:after="120" w:line="240" w:lineRule="auto"/>
        <w:rPr>
          <w:rFonts w:ascii="Calibri" w:hAnsi="Calibri" w:cs="Calibri"/>
        </w:rPr>
      </w:pPr>
      <w:r w:rsidRPr="00E249FE">
        <w:rPr>
          <w:rFonts w:ascii="Calibri" w:hAnsi="Calibri" w:cs="Calibri"/>
        </w:rPr>
        <w:t>Retail Trade</w:t>
      </w:r>
    </w:p>
    <w:p w14:paraId="1D03256A" w14:textId="77777777" w:rsidR="00E249FE" w:rsidRPr="00E249FE" w:rsidRDefault="00E249FE" w:rsidP="00E249FE">
      <w:pPr>
        <w:spacing w:after="120" w:line="240" w:lineRule="auto"/>
        <w:rPr>
          <w:rFonts w:ascii="Calibri" w:hAnsi="Calibri" w:cs="Calibri"/>
        </w:rPr>
      </w:pPr>
      <w:r w:rsidRPr="00E249FE">
        <w:rPr>
          <w:rFonts w:ascii="Calibri" w:hAnsi="Calibri" w:cs="Calibri"/>
        </w:rPr>
        <w:t>Telecommunications</w:t>
      </w:r>
    </w:p>
    <w:p w14:paraId="1CBF1D9D" w14:textId="77777777" w:rsidR="00E249FE" w:rsidRPr="00E249FE" w:rsidRDefault="00E249FE" w:rsidP="00E249FE">
      <w:pPr>
        <w:spacing w:after="120" w:line="240" w:lineRule="auto"/>
        <w:rPr>
          <w:rFonts w:ascii="Calibri" w:hAnsi="Calibri" w:cs="Calibri"/>
        </w:rPr>
      </w:pPr>
      <w:r w:rsidRPr="00E249FE">
        <w:rPr>
          <w:rFonts w:ascii="Calibri" w:hAnsi="Calibri" w:cs="Calibri"/>
        </w:rPr>
        <w:t>Tourism / Hospitality</w:t>
      </w:r>
    </w:p>
    <w:p w14:paraId="6ADFDC29" w14:textId="77777777" w:rsidR="00E249FE" w:rsidRPr="00E249FE" w:rsidRDefault="00E249FE" w:rsidP="00E249FE">
      <w:pPr>
        <w:spacing w:after="120" w:line="240" w:lineRule="auto"/>
        <w:rPr>
          <w:rFonts w:ascii="Calibri" w:hAnsi="Calibri" w:cs="Calibri"/>
        </w:rPr>
      </w:pPr>
      <w:r w:rsidRPr="00E249FE">
        <w:rPr>
          <w:rFonts w:ascii="Calibri" w:hAnsi="Calibri" w:cs="Calibri"/>
        </w:rPr>
        <w:t>Transport / Logistics</w:t>
      </w:r>
    </w:p>
    <w:p w14:paraId="290DFFB7" w14:textId="77777777" w:rsidR="00E249FE" w:rsidRPr="00E249FE" w:rsidRDefault="00E249FE" w:rsidP="00E249FE">
      <w:pPr>
        <w:spacing w:after="120" w:line="240" w:lineRule="auto"/>
        <w:rPr>
          <w:rFonts w:ascii="Calibri" w:hAnsi="Calibri" w:cs="Calibri"/>
        </w:rPr>
      </w:pPr>
      <w:r w:rsidRPr="00E249FE">
        <w:rPr>
          <w:rFonts w:ascii="Calibri" w:hAnsi="Calibri" w:cs="Calibri"/>
        </w:rPr>
        <w:t>Utilities</w:t>
      </w:r>
    </w:p>
    <w:p w14:paraId="1917DBD6" w14:textId="77777777" w:rsidR="00E249FE" w:rsidRPr="00E249FE" w:rsidRDefault="00E249FE" w:rsidP="00E249FE">
      <w:pPr>
        <w:spacing w:after="120" w:line="240" w:lineRule="auto"/>
        <w:rPr>
          <w:rFonts w:ascii="Calibri" w:hAnsi="Calibri" w:cs="Calibri"/>
        </w:rPr>
      </w:pPr>
      <w:r w:rsidRPr="00E249FE">
        <w:rPr>
          <w:rFonts w:ascii="Calibri" w:hAnsi="Calibri" w:cs="Calibri"/>
        </w:rPr>
        <w:t>Wholesale Trade</w:t>
      </w:r>
    </w:p>
    <w:p w14:paraId="138F48A9" w14:textId="435957BD" w:rsidR="00D626A8" w:rsidRDefault="00E249FE" w:rsidP="00E249FE">
      <w:pPr>
        <w:spacing w:after="120" w:line="240" w:lineRule="auto"/>
        <w:rPr>
          <w:rFonts w:ascii="Calibri" w:hAnsi="Calibri" w:cs="Calibri"/>
        </w:rPr>
      </w:pPr>
      <w:r w:rsidRPr="00E249FE">
        <w:rPr>
          <w:rFonts w:ascii="Calibri" w:hAnsi="Calibri" w:cs="Calibri"/>
        </w:rPr>
        <w:t>Other (please specify)</w:t>
      </w:r>
    </w:p>
    <w:p w14:paraId="6B4501EE" w14:textId="77777777" w:rsidR="00F92DCB" w:rsidRDefault="00F92DCB" w:rsidP="00E249FE">
      <w:pPr>
        <w:spacing w:after="120" w:line="240" w:lineRule="auto"/>
        <w:rPr>
          <w:rFonts w:ascii="Calibri" w:hAnsi="Calibri" w:cs="Calibri"/>
        </w:rPr>
      </w:pPr>
    </w:p>
    <w:p w14:paraId="7D0BF59E" w14:textId="54CF400F" w:rsidR="00F92DCB" w:rsidRPr="00D626A8" w:rsidRDefault="00F92DCB" w:rsidP="00F92DCB">
      <w:pPr>
        <w:spacing w:after="120" w:line="240" w:lineRule="auto"/>
        <w:rPr>
          <w:rFonts w:ascii="Calibri" w:hAnsi="Calibri" w:cs="Calibri"/>
        </w:rPr>
      </w:pPr>
    </w:p>
    <w:p w14:paraId="1B1E02FF" w14:textId="77777777" w:rsidR="00F92DCB" w:rsidRDefault="00F92DCB" w:rsidP="00E249FE">
      <w:pPr>
        <w:spacing w:after="120" w:line="240" w:lineRule="auto"/>
        <w:rPr>
          <w:rFonts w:ascii="Calibri" w:hAnsi="Calibri" w:cs="Calibri"/>
        </w:rPr>
      </w:pPr>
    </w:p>
    <w:p w14:paraId="7C0AD60E" w14:textId="77777777" w:rsidR="00F92DCB" w:rsidRPr="00D626A8" w:rsidRDefault="00F92DCB" w:rsidP="00E249FE">
      <w:pPr>
        <w:spacing w:after="120" w:line="240" w:lineRule="auto"/>
        <w:rPr>
          <w:rFonts w:ascii="Calibri" w:hAnsi="Calibri" w:cs="Calibri"/>
          <w:b/>
        </w:rPr>
      </w:pPr>
    </w:p>
    <w:p w14:paraId="79CEC411" w14:textId="7652D6CA" w:rsidR="00D626A8" w:rsidRPr="00D626A8" w:rsidRDefault="00D626A8" w:rsidP="00D626A8">
      <w:pPr>
        <w:spacing w:after="120" w:line="240" w:lineRule="auto"/>
        <w:rPr>
          <w:rFonts w:ascii="Calibri" w:hAnsi="Calibri" w:cs="Calibri"/>
          <w:b/>
        </w:rPr>
      </w:pPr>
    </w:p>
    <w:p w14:paraId="0C44BAB0" w14:textId="370943B5" w:rsidR="00D626A8" w:rsidRDefault="00D626A8" w:rsidP="00D626A8">
      <w:pPr>
        <w:spacing w:after="120" w:line="240" w:lineRule="auto"/>
      </w:pPr>
    </w:p>
  </w:comment>
  <w:comment w:id="2" w:author="Author" w:initials="A">
    <w:p w14:paraId="2DD970AB" w14:textId="6AA08905" w:rsidR="006D5750" w:rsidRDefault="006D5750">
      <w:pPr>
        <w:pStyle w:val="CommentText"/>
      </w:pPr>
      <w:r>
        <w:rPr>
          <w:rStyle w:val="CommentReference"/>
        </w:rPr>
        <w:annotationRef/>
      </w:r>
      <w:r>
        <w:rPr>
          <w:rFonts w:ascii="Calibri" w:hAnsi="Calibri" w:cs="Calibri"/>
          <w:b/>
        </w:rPr>
        <w:t>Engagement objective (or reason behind engagement – to produce, to decide …)</w:t>
      </w:r>
      <w:r w:rsidRPr="00D626A8">
        <w:rPr>
          <w:rFonts w:ascii="Calibri" w:hAnsi="Calibri" w:cs="Calibri"/>
          <w:b/>
        </w:rPr>
        <w:t xml:space="preserve">: </w:t>
      </w:r>
      <w:r w:rsidRPr="00D626A8">
        <w:rPr>
          <w:rFonts w:ascii="Calibri" w:hAnsi="Calibri" w:cs="Calibri"/>
        </w:rPr>
        <w:t>community vision, council plan, masterplan, xxx</w:t>
      </w:r>
    </w:p>
  </w:comment>
  <w:comment w:id="3" w:author="Author" w:initials="A">
    <w:p w14:paraId="630709F4" w14:textId="662385D1" w:rsidR="006D5750" w:rsidRDefault="006D5750">
      <w:pPr>
        <w:pStyle w:val="CommentText"/>
      </w:pPr>
      <w:r>
        <w:rPr>
          <w:rStyle w:val="CommentReference"/>
        </w:rPr>
        <w:annotationRef/>
      </w:r>
      <w:r w:rsidRPr="00D626A8">
        <w:rPr>
          <w:rFonts w:ascii="Calibri" w:hAnsi="Calibri" w:cs="Calibri"/>
          <w:b/>
        </w:rPr>
        <w:t>Main engagement method:</w:t>
      </w:r>
      <w:r w:rsidRPr="00D626A8">
        <w:rPr>
          <w:rFonts w:ascii="Calibri" w:hAnsi="Calibri" w:cs="Calibri"/>
        </w:rPr>
        <w:t xml:space="preserve"> survey, focus group, interactive technology, citizen’s jury, </w:t>
      </w:r>
      <w:r>
        <w:rPr>
          <w:rFonts w:ascii="Calibri" w:hAnsi="Calibri" w:cs="Calibri"/>
        </w:rPr>
        <w:t xml:space="preserve">deliberative engagement, </w:t>
      </w:r>
      <w:r w:rsidRPr="00D626A8">
        <w:rPr>
          <w:rFonts w:ascii="Calibri" w:hAnsi="Calibri" w:cs="Calibri"/>
        </w:rPr>
        <w:t xml:space="preserve">community panel, </w:t>
      </w:r>
      <w:r w:rsidR="006C4B06">
        <w:rPr>
          <w:rFonts w:ascii="Calibri" w:hAnsi="Calibri" w:cs="Calibri"/>
        </w:rPr>
        <w:t>xxx</w:t>
      </w:r>
    </w:p>
  </w:comment>
  <w:comment w:id="4" w:author="Author" w:initials="A">
    <w:p w14:paraId="7977572F" w14:textId="789AC4FA" w:rsidR="00F92DCB" w:rsidRDefault="00F92DCB">
      <w:pPr>
        <w:pStyle w:val="CommentText"/>
      </w:pPr>
      <w:r>
        <w:rPr>
          <w:rStyle w:val="CommentReference"/>
        </w:rPr>
        <w:annotationRef/>
      </w:r>
      <w:r w:rsidRPr="00D626A8">
        <w:rPr>
          <w:rFonts w:ascii="Calibri" w:hAnsi="Calibri" w:cs="Calibri"/>
          <w:b/>
        </w:rPr>
        <w:t xml:space="preserve">Spectrum level: </w:t>
      </w:r>
      <w:r w:rsidRPr="00D626A8">
        <w:rPr>
          <w:rFonts w:ascii="Calibri" w:hAnsi="Calibri" w:cs="Calibri"/>
          <w:bCs/>
        </w:rPr>
        <w:t>inform, consult, involve, collaborate, empower</w:t>
      </w:r>
    </w:p>
  </w:comment>
  <w:comment w:id="5" w:author="Author" w:initials="A">
    <w:p w14:paraId="6DAAC60B" w14:textId="2EEA8CFE" w:rsidR="009A4699" w:rsidRDefault="009A4699">
      <w:pPr>
        <w:pStyle w:val="CommentText"/>
      </w:pPr>
      <w:r>
        <w:rPr>
          <w:rStyle w:val="CommentReference"/>
        </w:rPr>
        <w:annotationRef/>
      </w:r>
      <w:r w:rsidRPr="009A4699">
        <w:rPr>
          <w:rFonts w:ascii="Calibri" w:hAnsi="Calibri" w:cs="Calibri"/>
        </w:rPr>
        <w:t xml:space="preserve">Insert </w:t>
      </w:r>
      <w:r>
        <w:rPr>
          <w:rFonts w:ascii="Calibri" w:hAnsi="Calibri" w:cs="Calibri"/>
        </w:rPr>
        <w:t xml:space="preserve">relevant </w:t>
      </w:r>
      <w:r w:rsidRPr="009A4699">
        <w:rPr>
          <w:rFonts w:ascii="Calibri" w:hAnsi="Calibri" w:cs="Calibri"/>
        </w:rPr>
        <w:t>logos</w:t>
      </w:r>
    </w:p>
  </w:comment>
  <w:comment w:id="6" w:author="Author" w:initials="A">
    <w:p w14:paraId="7D5C1893" w14:textId="49872B7A" w:rsidR="00C04228" w:rsidRDefault="00C04228">
      <w:pPr>
        <w:pStyle w:val="CommentText"/>
      </w:pPr>
      <w:r>
        <w:rPr>
          <w:rFonts w:cs="Calibri"/>
          <w:bCs/>
          <w:sz w:val="24"/>
          <w:szCs w:val="24"/>
        </w:rPr>
        <w:t>R</w:t>
      </w:r>
      <w:r>
        <w:rPr>
          <w:rStyle w:val="CommentReference"/>
        </w:rPr>
        <w:annotationRef/>
      </w:r>
      <w:r w:rsidRPr="00C04228">
        <w:rPr>
          <w:rFonts w:cs="Calibri"/>
          <w:bCs/>
          <w:sz w:val="24"/>
          <w:szCs w:val="24"/>
        </w:rPr>
        <w:t>efer to reliable, stable online 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ABDF30" w15:done="0"/>
  <w15:commentEx w15:paraId="0C44BAB0" w15:done="0"/>
  <w15:commentEx w15:paraId="2DD970AB" w15:done="0"/>
  <w15:commentEx w15:paraId="630709F4" w15:done="0"/>
  <w15:commentEx w15:paraId="7977572F" w15:done="0"/>
  <w15:commentEx w15:paraId="6DAAC60B" w15:done="0"/>
  <w15:commentEx w15:paraId="7D5C18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ABDF30" w16cid:durableId="23CB91AE"/>
  <w16cid:commentId w16cid:paraId="0C44BAB0" w16cid:durableId="23CB91B3"/>
  <w16cid:commentId w16cid:paraId="2DD970AB" w16cid:durableId="2565BC5D"/>
  <w16cid:commentId w16cid:paraId="630709F4" w16cid:durableId="2565BC4F"/>
  <w16cid:commentId w16cid:paraId="7977572F" w16cid:durableId="2565BBDB"/>
  <w16cid:commentId w16cid:paraId="6DAAC60B" w16cid:durableId="23CB91BE"/>
  <w16cid:commentId w16cid:paraId="7D5C1893" w16cid:durableId="23CB91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B822" w14:textId="77777777" w:rsidR="007237E1" w:rsidRDefault="007237E1" w:rsidP="000E53FA">
      <w:pPr>
        <w:spacing w:after="0" w:line="240" w:lineRule="auto"/>
      </w:pPr>
      <w:r>
        <w:separator/>
      </w:r>
    </w:p>
  </w:endnote>
  <w:endnote w:type="continuationSeparator" w:id="0">
    <w:p w14:paraId="1B5007CC" w14:textId="77777777" w:rsidR="007237E1" w:rsidRDefault="007237E1" w:rsidP="000E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741E" w14:textId="77777777" w:rsidR="005345B7" w:rsidRDefault="0053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713542"/>
      <w:docPartObj>
        <w:docPartGallery w:val="Page Numbers (Bottom of Page)"/>
        <w:docPartUnique/>
      </w:docPartObj>
    </w:sdtPr>
    <w:sdtEndPr>
      <w:rPr>
        <w:color w:val="7F7F7F" w:themeColor="background1" w:themeShade="7F"/>
        <w:spacing w:val="60"/>
      </w:rPr>
    </w:sdtEndPr>
    <w:sdtContent>
      <w:p w14:paraId="38A7A5A2" w14:textId="77777777" w:rsidR="000E53FA" w:rsidRDefault="000E53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0E25">
          <w:rPr>
            <w:noProof/>
          </w:rPr>
          <w:t>1</w:t>
        </w:r>
        <w:r>
          <w:rPr>
            <w:noProof/>
          </w:rPr>
          <w:fldChar w:fldCharType="end"/>
        </w:r>
        <w:r>
          <w:t xml:space="preserve"> | </w:t>
        </w:r>
        <w:r>
          <w:rPr>
            <w:color w:val="7F7F7F" w:themeColor="background1" w:themeShade="7F"/>
            <w:spacing w:val="60"/>
          </w:rPr>
          <w:t>Page</w:t>
        </w:r>
      </w:p>
    </w:sdtContent>
  </w:sdt>
  <w:p w14:paraId="1289F944" w14:textId="77777777" w:rsidR="000E53FA" w:rsidRDefault="000E5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5E9D" w14:textId="77777777" w:rsidR="005345B7" w:rsidRDefault="0053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14DA" w14:textId="77777777" w:rsidR="007237E1" w:rsidRDefault="007237E1" w:rsidP="000E53FA">
      <w:pPr>
        <w:spacing w:after="0" w:line="240" w:lineRule="auto"/>
      </w:pPr>
      <w:r>
        <w:separator/>
      </w:r>
    </w:p>
  </w:footnote>
  <w:footnote w:type="continuationSeparator" w:id="0">
    <w:p w14:paraId="53E9ECA2" w14:textId="77777777" w:rsidR="007237E1" w:rsidRDefault="007237E1" w:rsidP="000E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0E24" w14:textId="77777777" w:rsidR="005345B7" w:rsidRDefault="00534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BDC9" w14:textId="77777777" w:rsidR="005345B7" w:rsidRDefault="00534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FD86" w14:textId="77777777" w:rsidR="005345B7" w:rsidRDefault="00534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BDE"/>
    <w:multiLevelType w:val="hybridMultilevel"/>
    <w:tmpl w:val="DA9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36E9A"/>
    <w:multiLevelType w:val="hybridMultilevel"/>
    <w:tmpl w:val="4C224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1A4CAF"/>
    <w:multiLevelType w:val="hybridMultilevel"/>
    <w:tmpl w:val="4CB635B2"/>
    <w:lvl w:ilvl="0" w:tplc="0C090001">
      <w:start w:val="1"/>
      <w:numFmt w:val="bullet"/>
      <w:lvlText w:val=""/>
      <w:lvlJc w:val="left"/>
      <w:pPr>
        <w:ind w:left="720" w:hanging="720"/>
      </w:pPr>
      <w:rPr>
        <w:rFonts w:ascii="Symbol" w:hAnsi="Symbol" w:hint="default"/>
      </w:rPr>
    </w:lvl>
    <w:lvl w:ilvl="1" w:tplc="0C090001">
      <w:start w:val="1"/>
      <w:numFmt w:val="bullet"/>
      <w:lvlText w:val=""/>
      <w:lvlJc w:val="left"/>
      <w:pPr>
        <w:ind w:left="1440" w:hanging="72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103434"/>
    <w:multiLevelType w:val="hybridMultilevel"/>
    <w:tmpl w:val="DB3C32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4344FA"/>
    <w:multiLevelType w:val="hybridMultilevel"/>
    <w:tmpl w:val="F7CE5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4A2CED"/>
    <w:multiLevelType w:val="hybridMultilevel"/>
    <w:tmpl w:val="5CC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71C48"/>
    <w:multiLevelType w:val="hybridMultilevel"/>
    <w:tmpl w:val="6E20478C"/>
    <w:lvl w:ilvl="0" w:tplc="A0F8B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C488D"/>
    <w:multiLevelType w:val="hybridMultilevel"/>
    <w:tmpl w:val="306C1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7B1D21"/>
    <w:multiLevelType w:val="hybridMultilevel"/>
    <w:tmpl w:val="F496DA20"/>
    <w:lvl w:ilvl="0" w:tplc="DA4C13F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97348B"/>
    <w:multiLevelType w:val="hybridMultilevel"/>
    <w:tmpl w:val="10804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694E6B"/>
    <w:multiLevelType w:val="hybridMultilevel"/>
    <w:tmpl w:val="D0806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43323D"/>
    <w:multiLevelType w:val="hybridMultilevel"/>
    <w:tmpl w:val="07EE7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C035B5"/>
    <w:multiLevelType w:val="hybridMultilevel"/>
    <w:tmpl w:val="59F20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FC2D3E"/>
    <w:multiLevelType w:val="hybridMultilevel"/>
    <w:tmpl w:val="E028DB04"/>
    <w:lvl w:ilvl="0" w:tplc="0C090001">
      <w:start w:val="1"/>
      <w:numFmt w:val="bullet"/>
      <w:lvlText w:val=""/>
      <w:lvlJc w:val="left"/>
      <w:pPr>
        <w:ind w:left="720" w:hanging="720"/>
      </w:pPr>
      <w:rPr>
        <w:rFonts w:ascii="Symbol" w:hAnsi="Symbol" w:hint="default"/>
      </w:rPr>
    </w:lvl>
    <w:lvl w:ilvl="1" w:tplc="0C090001">
      <w:start w:val="1"/>
      <w:numFmt w:val="bullet"/>
      <w:lvlText w:val=""/>
      <w:lvlJc w:val="left"/>
      <w:pPr>
        <w:ind w:left="1440" w:hanging="72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1C2253"/>
    <w:multiLevelType w:val="hybridMultilevel"/>
    <w:tmpl w:val="99E67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D2596D"/>
    <w:multiLevelType w:val="hybridMultilevel"/>
    <w:tmpl w:val="E0F6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EC28B6"/>
    <w:multiLevelType w:val="hybridMultilevel"/>
    <w:tmpl w:val="EDD0D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1F5395"/>
    <w:multiLevelType w:val="hybridMultilevel"/>
    <w:tmpl w:val="B0B48E70"/>
    <w:lvl w:ilvl="0" w:tplc="E1A2C048">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9935FF"/>
    <w:multiLevelType w:val="hybridMultilevel"/>
    <w:tmpl w:val="5B7C0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33391E"/>
    <w:multiLevelType w:val="hybridMultilevel"/>
    <w:tmpl w:val="CA909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053FF9"/>
    <w:multiLevelType w:val="hybridMultilevel"/>
    <w:tmpl w:val="E36C4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A50E34"/>
    <w:multiLevelType w:val="hybridMultilevel"/>
    <w:tmpl w:val="9CE8F406"/>
    <w:lvl w:ilvl="0" w:tplc="0C090001">
      <w:start w:val="1"/>
      <w:numFmt w:val="bullet"/>
      <w:lvlText w:val=""/>
      <w:lvlJc w:val="left"/>
      <w:pPr>
        <w:ind w:left="720" w:hanging="720"/>
      </w:pPr>
      <w:rPr>
        <w:rFonts w:ascii="Symbol" w:hAnsi="Symbol" w:hint="default"/>
      </w:rPr>
    </w:lvl>
    <w:lvl w:ilvl="1" w:tplc="3BB02CF4">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696BA0"/>
    <w:multiLevelType w:val="hybridMultilevel"/>
    <w:tmpl w:val="4DECAA26"/>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EAE4091"/>
    <w:multiLevelType w:val="hybridMultilevel"/>
    <w:tmpl w:val="CD360D84"/>
    <w:lvl w:ilvl="0" w:tplc="9816178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1089468">
    <w:abstractNumId w:val="17"/>
  </w:num>
  <w:num w:numId="2" w16cid:durableId="475874943">
    <w:abstractNumId w:val="14"/>
  </w:num>
  <w:num w:numId="3" w16cid:durableId="127282667">
    <w:abstractNumId w:val="10"/>
  </w:num>
  <w:num w:numId="4" w16cid:durableId="1933002653">
    <w:abstractNumId w:val="12"/>
  </w:num>
  <w:num w:numId="5" w16cid:durableId="1156726098">
    <w:abstractNumId w:val="4"/>
  </w:num>
  <w:num w:numId="6" w16cid:durableId="1892769797">
    <w:abstractNumId w:val="11"/>
  </w:num>
  <w:num w:numId="7" w16cid:durableId="1140267772">
    <w:abstractNumId w:val="20"/>
  </w:num>
  <w:num w:numId="8" w16cid:durableId="260573744">
    <w:abstractNumId w:val="1"/>
  </w:num>
  <w:num w:numId="9" w16cid:durableId="1465535911">
    <w:abstractNumId w:val="9"/>
  </w:num>
  <w:num w:numId="10" w16cid:durableId="2021739812">
    <w:abstractNumId w:val="18"/>
  </w:num>
  <w:num w:numId="11" w16cid:durableId="2019231848">
    <w:abstractNumId w:val="15"/>
  </w:num>
  <w:num w:numId="12" w16cid:durableId="2037273355">
    <w:abstractNumId w:val="8"/>
  </w:num>
  <w:num w:numId="13" w16cid:durableId="1235434045">
    <w:abstractNumId w:val="21"/>
  </w:num>
  <w:num w:numId="14" w16cid:durableId="1054961973">
    <w:abstractNumId w:val="16"/>
  </w:num>
  <w:num w:numId="15" w16cid:durableId="814956057">
    <w:abstractNumId w:val="23"/>
  </w:num>
  <w:num w:numId="16" w16cid:durableId="929045649">
    <w:abstractNumId w:val="22"/>
  </w:num>
  <w:num w:numId="17" w16cid:durableId="1260990713">
    <w:abstractNumId w:val="19"/>
  </w:num>
  <w:num w:numId="18" w16cid:durableId="526143999">
    <w:abstractNumId w:val="2"/>
  </w:num>
  <w:num w:numId="19" w16cid:durableId="433986306">
    <w:abstractNumId w:val="7"/>
  </w:num>
  <w:num w:numId="20" w16cid:durableId="2073848373">
    <w:abstractNumId w:val="13"/>
  </w:num>
  <w:num w:numId="21" w16cid:durableId="405763569">
    <w:abstractNumId w:val="3"/>
  </w:num>
  <w:num w:numId="22" w16cid:durableId="48190256">
    <w:abstractNumId w:val="6"/>
  </w:num>
  <w:num w:numId="23" w16cid:durableId="1947039413">
    <w:abstractNumId w:val="5"/>
  </w:num>
  <w:num w:numId="24" w16cid:durableId="178638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B4"/>
    <w:rsid w:val="00013FB2"/>
    <w:rsid w:val="0002778B"/>
    <w:rsid w:val="000433F3"/>
    <w:rsid w:val="00043FED"/>
    <w:rsid w:val="00067A35"/>
    <w:rsid w:val="0008326E"/>
    <w:rsid w:val="000876F4"/>
    <w:rsid w:val="000A07F8"/>
    <w:rsid w:val="000A2FFD"/>
    <w:rsid w:val="000A7652"/>
    <w:rsid w:val="000C79A0"/>
    <w:rsid w:val="000E53FA"/>
    <w:rsid w:val="000F5738"/>
    <w:rsid w:val="00101656"/>
    <w:rsid w:val="00104E64"/>
    <w:rsid w:val="00120E25"/>
    <w:rsid w:val="00121523"/>
    <w:rsid w:val="0012521E"/>
    <w:rsid w:val="001269FB"/>
    <w:rsid w:val="001B1009"/>
    <w:rsid w:val="001B578C"/>
    <w:rsid w:val="001C698D"/>
    <w:rsid w:val="001F454E"/>
    <w:rsid w:val="00243DCE"/>
    <w:rsid w:val="00260DB5"/>
    <w:rsid w:val="00276CC8"/>
    <w:rsid w:val="00283913"/>
    <w:rsid w:val="002C05B4"/>
    <w:rsid w:val="002F2883"/>
    <w:rsid w:val="00332405"/>
    <w:rsid w:val="00334664"/>
    <w:rsid w:val="00346ABC"/>
    <w:rsid w:val="0036457D"/>
    <w:rsid w:val="003872D7"/>
    <w:rsid w:val="003A2987"/>
    <w:rsid w:val="003D676B"/>
    <w:rsid w:val="003E1846"/>
    <w:rsid w:val="003E62B4"/>
    <w:rsid w:val="003F01CF"/>
    <w:rsid w:val="00406BBE"/>
    <w:rsid w:val="00413E38"/>
    <w:rsid w:val="00426F6C"/>
    <w:rsid w:val="00431DB7"/>
    <w:rsid w:val="00453CC9"/>
    <w:rsid w:val="00457E3F"/>
    <w:rsid w:val="00470838"/>
    <w:rsid w:val="00495350"/>
    <w:rsid w:val="004D624A"/>
    <w:rsid w:val="00510537"/>
    <w:rsid w:val="005345B7"/>
    <w:rsid w:val="005862B3"/>
    <w:rsid w:val="00595405"/>
    <w:rsid w:val="005A49A4"/>
    <w:rsid w:val="005B4463"/>
    <w:rsid w:val="005F2D98"/>
    <w:rsid w:val="005F7A43"/>
    <w:rsid w:val="0061666B"/>
    <w:rsid w:val="00662D8A"/>
    <w:rsid w:val="00696491"/>
    <w:rsid w:val="006C4A75"/>
    <w:rsid w:val="006C4B06"/>
    <w:rsid w:val="006D5750"/>
    <w:rsid w:val="006E5BBB"/>
    <w:rsid w:val="007237E1"/>
    <w:rsid w:val="007241F0"/>
    <w:rsid w:val="00724AB4"/>
    <w:rsid w:val="007619B9"/>
    <w:rsid w:val="007A13EF"/>
    <w:rsid w:val="007A4A82"/>
    <w:rsid w:val="007B19AC"/>
    <w:rsid w:val="007B40D8"/>
    <w:rsid w:val="007B4E39"/>
    <w:rsid w:val="007C1D1A"/>
    <w:rsid w:val="008255A2"/>
    <w:rsid w:val="00850BB3"/>
    <w:rsid w:val="0088370B"/>
    <w:rsid w:val="0089115E"/>
    <w:rsid w:val="008A71DB"/>
    <w:rsid w:val="008B1539"/>
    <w:rsid w:val="008B4754"/>
    <w:rsid w:val="008C6B08"/>
    <w:rsid w:val="008F38F8"/>
    <w:rsid w:val="00904723"/>
    <w:rsid w:val="0092705D"/>
    <w:rsid w:val="00952F9C"/>
    <w:rsid w:val="009A4699"/>
    <w:rsid w:val="009B4C6F"/>
    <w:rsid w:val="009C4674"/>
    <w:rsid w:val="009E3192"/>
    <w:rsid w:val="00A33E0C"/>
    <w:rsid w:val="00A3659D"/>
    <w:rsid w:val="00A553E1"/>
    <w:rsid w:val="00A56B42"/>
    <w:rsid w:val="00A72A24"/>
    <w:rsid w:val="00A84B01"/>
    <w:rsid w:val="00AA319E"/>
    <w:rsid w:val="00AB6A4B"/>
    <w:rsid w:val="00AC576E"/>
    <w:rsid w:val="00AD3333"/>
    <w:rsid w:val="00AE6520"/>
    <w:rsid w:val="00AF401F"/>
    <w:rsid w:val="00B468EA"/>
    <w:rsid w:val="00B519D8"/>
    <w:rsid w:val="00B6690B"/>
    <w:rsid w:val="00BF0D81"/>
    <w:rsid w:val="00BF77EA"/>
    <w:rsid w:val="00C04228"/>
    <w:rsid w:val="00C13742"/>
    <w:rsid w:val="00C52D64"/>
    <w:rsid w:val="00CA2EB1"/>
    <w:rsid w:val="00CC50FB"/>
    <w:rsid w:val="00CF49E9"/>
    <w:rsid w:val="00D13CA7"/>
    <w:rsid w:val="00D53BDB"/>
    <w:rsid w:val="00D621AD"/>
    <w:rsid w:val="00D626A8"/>
    <w:rsid w:val="00D8086E"/>
    <w:rsid w:val="00DB0D56"/>
    <w:rsid w:val="00DC2C88"/>
    <w:rsid w:val="00E031EB"/>
    <w:rsid w:val="00E249FE"/>
    <w:rsid w:val="00E515F2"/>
    <w:rsid w:val="00E5209B"/>
    <w:rsid w:val="00E5653E"/>
    <w:rsid w:val="00E763AE"/>
    <w:rsid w:val="00EA1B18"/>
    <w:rsid w:val="00EC1898"/>
    <w:rsid w:val="00ED1EBE"/>
    <w:rsid w:val="00F25B78"/>
    <w:rsid w:val="00F83400"/>
    <w:rsid w:val="00F92DCB"/>
    <w:rsid w:val="00FB1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E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DB"/>
  </w:style>
  <w:style w:type="paragraph" w:styleId="Heading1">
    <w:name w:val="heading 1"/>
    <w:basedOn w:val="Normal"/>
    <w:next w:val="Normal"/>
    <w:link w:val="Heading1Char"/>
    <w:uiPriority w:val="9"/>
    <w:qFormat/>
    <w:rsid w:val="003E62B4"/>
    <w:pPr>
      <w:keepNext/>
      <w:keepLines/>
      <w:spacing w:before="240" w:after="0"/>
      <w:outlineLvl w:val="0"/>
    </w:pPr>
    <w:rPr>
      <w:rFonts w:asciiTheme="majorHAnsi" w:eastAsiaTheme="majorEastAsia" w:hAnsiTheme="majorHAnsi" w:cstheme="majorBidi"/>
      <w:color w:val="C13E0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2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2B4"/>
    <w:pPr>
      <w:spacing w:after="0" w:line="240" w:lineRule="auto"/>
      <w:ind w:left="720"/>
      <w:contextualSpacing/>
    </w:pPr>
    <w:rPr>
      <w:rFonts w:ascii="Calibri" w:eastAsia="Calibri" w:hAnsi="Calibri" w:cs="Times New Roman"/>
      <w:sz w:val="20"/>
      <w:szCs w:val="24"/>
    </w:rPr>
  </w:style>
  <w:style w:type="character" w:customStyle="1" w:styleId="Heading1Char">
    <w:name w:val="Heading 1 Char"/>
    <w:basedOn w:val="DefaultParagraphFont"/>
    <w:link w:val="Heading1"/>
    <w:uiPriority w:val="9"/>
    <w:rsid w:val="003E62B4"/>
    <w:rPr>
      <w:rFonts w:asciiTheme="majorHAnsi" w:eastAsiaTheme="majorEastAsia" w:hAnsiTheme="majorHAnsi" w:cstheme="majorBidi"/>
      <w:color w:val="C13E0C" w:themeColor="accent1" w:themeShade="BF"/>
      <w:sz w:val="32"/>
      <w:szCs w:val="32"/>
    </w:rPr>
  </w:style>
  <w:style w:type="paragraph" w:styleId="Header">
    <w:name w:val="header"/>
    <w:basedOn w:val="Normal"/>
    <w:link w:val="HeaderChar"/>
    <w:uiPriority w:val="99"/>
    <w:unhideWhenUsed/>
    <w:rsid w:val="000E5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FA"/>
  </w:style>
  <w:style w:type="paragraph" w:styleId="Footer">
    <w:name w:val="footer"/>
    <w:basedOn w:val="Normal"/>
    <w:link w:val="FooterChar"/>
    <w:uiPriority w:val="99"/>
    <w:unhideWhenUsed/>
    <w:rsid w:val="000E5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FA"/>
  </w:style>
  <w:style w:type="character" w:styleId="CommentReference">
    <w:name w:val="annotation reference"/>
    <w:basedOn w:val="DefaultParagraphFont"/>
    <w:uiPriority w:val="99"/>
    <w:semiHidden/>
    <w:unhideWhenUsed/>
    <w:rsid w:val="00D626A8"/>
    <w:rPr>
      <w:sz w:val="16"/>
      <w:szCs w:val="16"/>
    </w:rPr>
  </w:style>
  <w:style w:type="paragraph" w:styleId="CommentText">
    <w:name w:val="annotation text"/>
    <w:basedOn w:val="Normal"/>
    <w:link w:val="CommentTextChar"/>
    <w:uiPriority w:val="99"/>
    <w:unhideWhenUsed/>
    <w:rsid w:val="00D626A8"/>
    <w:pPr>
      <w:spacing w:line="240" w:lineRule="auto"/>
    </w:pPr>
    <w:rPr>
      <w:sz w:val="20"/>
      <w:szCs w:val="20"/>
    </w:rPr>
  </w:style>
  <w:style w:type="character" w:customStyle="1" w:styleId="CommentTextChar">
    <w:name w:val="Comment Text Char"/>
    <w:basedOn w:val="DefaultParagraphFont"/>
    <w:link w:val="CommentText"/>
    <w:uiPriority w:val="99"/>
    <w:rsid w:val="00D626A8"/>
    <w:rPr>
      <w:sz w:val="20"/>
      <w:szCs w:val="20"/>
    </w:rPr>
  </w:style>
  <w:style w:type="paragraph" w:styleId="CommentSubject">
    <w:name w:val="annotation subject"/>
    <w:basedOn w:val="CommentText"/>
    <w:next w:val="CommentText"/>
    <w:link w:val="CommentSubjectChar"/>
    <w:uiPriority w:val="99"/>
    <w:semiHidden/>
    <w:unhideWhenUsed/>
    <w:rsid w:val="00D626A8"/>
    <w:rPr>
      <w:b/>
      <w:bCs/>
    </w:rPr>
  </w:style>
  <w:style w:type="character" w:customStyle="1" w:styleId="CommentSubjectChar">
    <w:name w:val="Comment Subject Char"/>
    <w:basedOn w:val="CommentTextChar"/>
    <w:link w:val="CommentSubject"/>
    <w:uiPriority w:val="99"/>
    <w:semiHidden/>
    <w:rsid w:val="00D626A8"/>
    <w:rPr>
      <w:b/>
      <w:bCs/>
      <w:sz w:val="20"/>
      <w:szCs w:val="20"/>
    </w:rPr>
  </w:style>
  <w:style w:type="paragraph" w:styleId="BalloonText">
    <w:name w:val="Balloon Text"/>
    <w:basedOn w:val="Normal"/>
    <w:link w:val="BalloonTextChar"/>
    <w:uiPriority w:val="99"/>
    <w:semiHidden/>
    <w:unhideWhenUsed/>
    <w:rsid w:val="00D62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6A8"/>
    <w:rPr>
      <w:rFonts w:ascii="Segoe UI" w:hAnsi="Segoe UI" w:cs="Segoe UI"/>
      <w:sz w:val="18"/>
      <w:szCs w:val="18"/>
    </w:rPr>
  </w:style>
  <w:style w:type="paragraph" w:styleId="Revision">
    <w:name w:val="Revision"/>
    <w:hidden/>
    <w:uiPriority w:val="99"/>
    <w:semiHidden/>
    <w:rsid w:val="00470838"/>
    <w:pPr>
      <w:spacing w:after="0" w:line="240" w:lineRule="auto"/>
    </w:pPr>
  </w:style>
  <w:style w:type="paragraph" w:customStyle="1" w:styleId="Default">
    <w:name w:val="Default"/>
    <w:rsid w:val="00595405"/>
    <w:pPr>
      <w:autoSpaceDE w:val="0"/>
      <w:autoSpaceDN w:val="0"/>
      <w:adjustRightInd w:val="0"/>
      <w:spacing w:after="0" w:line="240" w:lineRule="auto"/>
    </w:pPr>
    <w:rPr>
      <w:rFonts w:ascii="HelveticaNeueLT Pro 45 Lt" w:hAnsi="HelveticaNeueLT Pro 45 Lt" w:cs="HelveticaNeueLT Pro 45 Lt"/>
      <w:color w:val="000000"/>
      <w:sz w:val="24"/>
      <w:szCs w:val="24"/>
    </w:rPr>
  </w:style>
  <w:style w:type="character" w:styleId="Hyperlink">
    <w:name w:val="Hyperlink"/>
    <w:basedOn w:val="DefaultParagraphFont"/>
    <w:uiPriority w:val="99"/>
    <w:unhideWhenUsed/>
    <w:rsid w:val="00120E25"/>
    <w:rPr>
      <w:color w:val="008896" w:themeColor="hyperlink"/>
      <w:u w:val="single"/>
    </w:rPr>
  </w:style>
  <w:style w:type="paragraph" w:customStyle="1" w:styleId="TableParagraph">
    <w:name w:val="Table Paragraph"/>
    <w:basedOn w:val="Normal"/>
    <w:uiPriority w:val="1"/>
    <w:qFormat/>
    <w:rsid w:val="00C52D64"/>
    <w:pPr>
      <w:widowControl w:val="0"/>
      <w:autoSpaceDE w:val="0"/>
      <w:autoSpaceDN w:val="0"/>
      <w:spacing w:before="58" w:after="0" w:line="240" w:lineRule="auto"/>
      <w:ind w:left="596"/>
    </w:pPr>
    <w:rPr>
      <w:rFonts w:ascii="HelveticaNeueLT Pro 45 Lt" w:eastAsia="HelveticaNeueLT Pro 45 Lt" w:hAnsi="HelveticaNeueLT Pro 45 Lt" w:cs="HelveticaNeueLT Pro 45 Lt"/>
    </w:rPr>
  </w:style>
  <w:style w:type="character" w:styleId="UnresolvedMention">
    <w:name w:val="Unresolved Mention"/>
    <w:basedOn w:val="DefaultParagraphFont"/>
    <w:uiPriority w:val="99"/>
    <w:semiHidden/>
    <w:unhideWhenUsed/>
    <w:rsid w:val="0085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ap2.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ap2.org.au/case-studies/" TargetMode="External"/><Relationship Id="rId17" Type="http://schemas.openxmlformats.org/officeDocument/2006/relationships/hyperlink" Target="http://www.iap2.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IAp2 Colours">
      <a:dk1>
        <a:srgbClr val="000000"/>
      </a:dk1>
      <a:lt1>
        <a:sysClr val="window" lastClr="FFFFFF"/>
      </a:lt1>
      <a:dk2>
        <a:srgbClr val="333092"/>
      </a:dk2>
      <a:lt2>
        <a:srgbClr val="E2DDCB"/>
      </a:lt2>
      <a:accent1>
        <a:srgbClr val="F15C22"/>
      </a:accent1>
      <a:accent2>
        <a:srgbClr val="E98C24"/>
      </a:accent2>
      <a:accent3>
        <a:srgbClr val="005D7D"/>
      </a:accent3>
      <a:accent4>
        <a:srgbClr val="008896"/>
      </a:accent4>
      <a:accent5>
        <a:srgbClr val="B45015"/>
      </a:accent5>
      <a:accent6>
        <a:srgbClr val="1C2B39"/>
      </a:accent6>
      <a:hlink>
        <a:srgbClr val="008896"/>
      </a:hlink>
      <a:folHlink>
        <a:srgbClr val="3330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A37EDBED1084C9214DC2235F2F642" ma:contentTypeVersion="16" ma:contentTypeDescription="Create a new document." ma:contentTypeScope="" ma:versionID="f9aa2e06865651ebc7c9b4ba580e6d04">
  <xsd:schema xmlns:xsd="http://www.w3.org/2001/XMLSchema" xmlns:xs="http://www.w3.org/2001/XMLSchema" xmlns:p="http://schemas.microsoft.com/office/2006/metadata/properties" xmlns:ns2="7954e9c2-bd73-4691-aad5-39735ecbb2d9" xmlns:ns3="2f4ad762-3c90-47e6-9bd3-5a1717606ca9" targetNamespace="http://schemas.microsoft.com/office/2006/metadata/properties" ma:root="true" ma:fieldsID="58fdb58b57c97462e58bcc51348807c7" ns2:_="" ns3:_="">
    <xsd:import namespace="7954e9c2-bd73-4691-aad5-39735ecbb2d9"/>
    <xsd:import namespace="2f4ad762-3c90-47e6-9bd3-5a1717606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e9c2-bd73-4691-aad5-39735ecbb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b6f5a5-0fb1-43ca-9f46-aa44334fb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4ad762-3c90-47e6-9bd3-5a1717606c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fecf1-7ed9-44cb-80b9-9e6de83d8a2d}" ma:internalName="TaxCatchAll" ma:showField="CatchAllData" ma:web="2f4ad762-3c90-47e6-9bd3-5a1717606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54e9c2-bd73-4691-aad5-39735ecbb2d9">
      <Terms xmlns="http://schemas.microsoft.com/office/infopath/2007/PartnerControls"/>
    </lcf76f155ced4ddcb4097134ff3c332f>
    <TaxCatchAll xmlns="2f4ad762-3c90-47e6-9bd3-5a1717606ca9" xsi:nil="true"/>
  </documentManagement>
</p:properties>
</file>

<file path=customXml/itemProps1.xml><?xml version="1.0" encoding="utf-8"?>
<ds:datastoreItem xmlns:ds="http://schemas.openxmlformats.org/officeDocument/2006/customXml" ds:itemID="{77F8B7E4-983F-4F5D-8206-5922D5A5D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e9c2-bd73-4691-aad5-39735ecbb2d9"/>
    <ds:schemaRef ds:uri="2f4ad762-3c90-47e6-9bd3-5a171760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597B8-9F4C-454E-B633-9B6655457EF5}">
  <ds:schemaRefs>
    <ds:schemaRef ds:uri="http://schemas.microsoft.com/sharepoint/v3/contenttype/forms"/>
  </ds:schemaRefs>
</ds:datastoreItem>
</file>

<file path=customXml/itemProps3.xml><?xml version="1.0" encoding="utf-8"?>
<ds:datastoreItem xmlns:ds="http://schemas.openxmlformats.org/officeDocument/2006/customXml" ds:itemID="{9E59B976-8B1D-46C9-8ABF-BA1EAC818527}">
  <ds:schemaRefs>
    <ds:schemaRef ds:uri="http://schemas.openxmlformats.org/officeDocument/2006/bibliography"/>
  </ds:schemaRefs>
</ds:datastoreItem>
</file>

<file path=customXml/itemProps4.xml><?xml version="1.0" encoding="utf-8"?>
<ds:datastoreItem xmlns:ds="http://schemas.openxmlformats.org/officeDocument/2006/customXml" ds:itemID="{56D6CA0E-426D-478D-B812-3827077F495A}">
  <ds:schemaRefs>
    <ds:schemaRef ds:uri="http://schemas.microsoft.com/office/2006/metadata/properties"/>
    <ds:schemaRef ds:uri="http://schemas.microsoft.com/office/infopath/2007/PartnerControls"/>
    <ds:schemaRef ds:uri="7954e9c2-bd73-4691-aad5-39735ecbb2d9"/>
    <ds:schemaRef ds:uri="2f4ad762-3c90-47e6-9bd3-5a1717606c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2023-03-28T05:28:00Z</dcterms:created>
  <dcterms:modified xsi:type="dcterms:W3CDTF">2023-03-29T04:36:00Z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0x010100313A37EDBED1084C9214DC2235F2F642</vt:lpwstr>
  </property>
  <property fmtid="{D5CDD505-2E9C-101B-9397-08002B2CF9AE}" pid="3" name="MediaServiceImageTags">
    <vt:lpwstr/>
  </property>
</Properties>
</file>